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68" w:rsidRDefault="00381268" w:rsidP="00381268">
      <w:pPr>
        <w:widowControl/>
        <w:jc w:val="center"/>
        <w:rPr>
          <w:rFonts w:ascii="小标宋" w:eastAsia="小标宋" w:hAnsi="宋体"/>
          <w:color w:val="FF0000"/>
          <w:w w:val="38"/>
          <w:sz w:val="120"/>
          <w:szCs w:val="120"/>
        </w:rPr>
      </w:pPr>
      <w:bookmarkStart w:id="0" w:name="发文字"/>
    </w:p>
    <w:p w:rsidR="00381268" w:rsidRPr="006B4B6B" w:rsidRDefault="00381268" w:rsidP="00381268">
      <w:pPr>
        <w:widowControl/>
        <w:jc w:val="center"/>
        <w:rPr>
          <w:rFonts w:ascii="方正小标宋简体" w:eastAsia="方正小标宋简体" w:hAnsi="宋体"/>
          <w:color w:val="FF0000"/>
          <w:w w:val="80"/>
          <w:sz w:val="90"/>
          <w:szCs w:val="90"/>
        </w:rPr>
      </w:pPr>
      <w:r w:rsidRPr="006B4B6B">
        <w:rPr>
          <w:rFonts w:eastAsia="方正小标宋简体"/>
          <w:color w:val="FF0000"/>
          <w:w w:val="80"/>
          <w:sz w:val="90"/>
          <w:szCs w:val="90"/>
        </w:rPr>
        <w:t>延安大学西安创新学院文件</w:t>
      </w:r>
    </w:p>
    <w:p w:rsidR="00381268" w:rsidRPr="00C907C0" w:rsidRDefault="00381268" w:rsidP="00A32F8A">
      <w:pPr>
        <w:spacing w:beforeLines="150" w:line="600" w:lineRule="exact"/>
        <w:jc w:val="center"/>
        <w:rPr>
          <w:rFonts w:eastAsia="仿宋_GB2312"/>
          <w:sz w:val="11"/>
          <w:szCs w:val="11"/>
        </w:rPr>
      </w:pPr>
      <w:bookmarkStart w:id="1" w:name="年份"/>
      <w:bookmarkEnd w:id="0"/>
      <w:r>
        <w:rPr>
          <w:rFonts w:eastAsia="仿宋_GB2312"/>
          <w:sz w:val="32"/>
          <w:szCs w:val="32"/>
        </w:rPr>
        <w:t>延大西院</w:t>
      </w:r>
      <w:r w:rsidRPr="00C907C0">
        <w:rPr>
          <w:rFonts w:eastAsia="仿宋_GB2312"/>
          <w:sz w:val="32"/>
          <w:szCs w:val="32"/>
        </w:rPr>
        <w:t>〔</w:t>
      </w:r>
      <w:r w:rsidRPr="00C907C0">
        <w:rPr>
          <w:rFonts w:eastAsia="仿宋_GB2312"/>
          <w:sz w:val="32"/>
          <w:szCs w:val="32"/>
        </w:rPr>
        <w:t>201</w:t>
      </w:r>
      <w:r>
        <w:rPr>
          <w:rFonts w:eastAsia="仿宋_GB2312" w:hint="eastAsia"/>
          <w:sz w:val="32"/>
          <w:szCs w:val="32"/>
        </w:rPr>
        <w:t>7</w:t>
      </w:r>
      <w:r w:rsidRPr="00C907C0">
        <w:rPr>
          <w:rFonts w:eastAsia="仿宋_GB2312"/>
          <w:sz w:val="32"/>
          <w:szCs w:val="32"/>
        </w:rPr>
        <w:t>〕</w:t>
      </w:r>
      <w:bookmarkEnd w:id="1"/>
      <w:r>
        <w:rPr>
          <w:rFonts w:eastAsia="仿宋_GB2312" w:hint="eastAsia"/>
          <w:sz w:val="32"/>
          <w:szCs w:val="32"/>
        </w:rPr>
        <w:t>97</w:t>
      </w:r>
      <w:r w:rsidRPr="00C907C0">
        <w:rPr>
          <w:rFonts w:eastAsia="仿宋_GB2312"/>
          <w:sz w:val="32"/>
          <w:szCs w:val="32"/>
        </w:rPr>
        <w:t>号</w:t>
      </w:r>
    </w:p>
    <w:p w:rsidR="00381268" w:rsidRPr="006D02E2" w:rsidRDefault="002A17B3" w:rsidP="00381268">
      <w:pPr>
        <w:widowControl/>
        <w:spacing w:line="600" w:lineRule="exact"/>
        <w:rPr>
          <w:rFonts w:ascii="方正小标宋简体" w:eastAsia="方正小标宋简体"/>
          <w:sz w:val="32"/>
          <w:szCs w:val="32"/>
        </w:rPr>
      </w:pPr>
      <w:r w:rsidRPr="002A17B3">
        <w:rPr>
          <w:rFonts w:ascii="小标宋" w:eastAsia="小标宋" w:hAnsi="宋体"/>
          <w:noProof/>
          <w:color w:val="FF0000"/>
          <w:w w:val="38"/>
          <w:sz w:val="132"/>
          <w:szCs w:val="132"/>
        </w:rPr>
        <w:pict>
          <v:line id="_x0000_s1026" style="position:absolute;left:0;text-align:left;z-index:1" from="0,5.65pt" to="442.2pt,5.65pt" strokecolor="red" strokeweight="1.25pt"/>
        </w:pict>
      </w:r>
    </w:p>
    <w:p w:rsidR="00381268" w:rsidRPr="00381268" w:rsidRDefault="00775933" w:rsidP="00381268">
      <w:pPr>
        <w:spacing w:line="560" w:lineRule="exact"/>
        <w:ind w:left="1320" w:hangingChars="300" w:hanging="1320"/>
        <w:jc w:val="center"/>
        <w:rPr>
          <w:rFonts w:eastAsia="方正小标宋简体"/>
          <w:sz w:val="44"/>
          <w:szCs w:val="44"/>
        </w:rPr>
      </w:pPr>
      <w:r w:rsidRPr="00381268">
        <w:rPr>
          <w:rFonts w:eastAsia="方正小标宋简体"/>
          <w:sz w:val="44"/>
          <w:szCs w:val="44"/>
        </w:rPr>
        <w:t>关于印发《延安大学西安创新学院学生参加</w:t>
      </w:r>
    </w:p>
    <w:p w:rsidR="00FF670D" w:rsidRPr="00381268" w:rsidRDefault="00775933" w:rsidP="00381268">
      <w:pPr>
        <w:spacing w:line="560" w:lineRule="exact"/>
        <w:ind w:left="1320" w:hangingChars="300" w:hanging="1320"/>
        <w:jc w:val="center"/>
        <w:rPr>
          <w:rFonts w:eastAsia="方正小标宋简体"/>
          <w:sz w:val="44"/>
          <w:szCs w:val="44"/>
        </w:rPr>
      </w:pPr>
      <w:r w:rsidRPr="00381268">
        <w:rPr>
          <w:rFonts w:eastAsia="方正小标宋简体"/>
          <w:sz w:val="44"/>
          <w:szCs w:val="44"/>
        </w:rPr>
        <w:t>城镇居民基本医疗保险实施办法》的通知</w:t>
      </w:r>
    </w:p>
    <w:p w:rsidR="00381268" w:rsidRDefault="00381268" w:rsidP="00381268">
      <w:pPr>
        <w:spacing w:line="560" w:lineRule="exact"/>
        <w:rPr>
          <w:rFonts w:eastAsia="黑体"/>
          <w:sz w:val="36"/>
          <w:szCs w:val="36"/>
        </w:rPr>
      </w:pPr>
    </w:p>
    <w:p w:rsidR="00FF670D" w:rsidRPr="00381268" w:rsidRDefault="00775933" w:rsidP="00381268">
      <w:pPr>
        <w:spacing w:line="560" w:lineRule="exact"/>
        <w:rPr>
          <w:rFonts w:eastAsia="仿宋_GB2312"/>
          <w:sz w:val="32"/>
          <w:szCs w:val="32"/>
        </w:rPr>
      </w:pPr>
      <w:r w:rsidRPr="00381268">
        <w:rPr>
          <w:rFonts w:eastAsia="仿宋_GB2312"/>
          <w:sz w:val="32"/>
          <w:szCs w:val="32"/>
        </w:rPr>
        <w:t>各院（系</w:t>
      </w:r>
      <w:r w:rsidR="00536711" w:rsidRPr="00381268">
        <w:rPr>
          <w:rFonts w:eastAsia="仿宋_GB2312"/>
          <w:sz w:val="32"/>
          <w:szCs w:val="32"/>
        </w:rPr>
        <w:t>）、各部门：</w:t>
      </w:r>
    </w:p>
    <w:p w:rsidR="00FF670D" w:rsidRPr="00381268" w:rsidRDefault="00775933" w:rsidP="00381268">
      <w:pPr>
        <w:spacing w:line="560" w:lineRule="exact"/>
        <w:ind w:firstLineChars="200" w:firstLine="640"/>
        <w:jc w:val="left"/>
        <w:rPr>
          <w:rFonts w:eastAsia="仿宋_GB2312"/>
          <w:sz w:val="32"/>
          <w:szCs w:val="32"/>
        </w:rPr>
      </w:pPr>
      <w:r w:rsidRPr="00381268">
        <w:rPr>
          <w:rFonts w:eastAsia="仿宋_GB2312"/>
          <w:sz w:val="32"/>
          <w:szCs w:val="32"/>
        </w:rPr>
        <w:t>为认真做好我院学生参加城镇居民基本医疗保险工作，切实保障学生利益，根据《西安市人社局、市财政局关于转发做好</w:t>
      </w:r>
      <w:r w:rsidRPr="00381268">
        <w:rPr>
          <w:rFonts w:eastAsia="仿宋_GB2312"/>
          <w:sz w:val="32"/>
          <w:szCs w:val="32"/>
        </w:rPr>
        <w:t>2017</w:t>
      </w:r>
      <w:r w:rsidRPr="00381268">
        <w:rPr>
          <w:rFonts w:eastAsia="仿宋_GB2312"/>
          <w:sz w:val="32"/>
          <w:szCs w:val="32"/>
        </w:rPr>
        <w:t>年城镇居民基本医疗保险工作的通知》（市人社发</w:t>
      </w:r>
      <w:r w:rsidRPr="00381268">
        <w:rPr>
          <w:rFonts w:eastAsia="微软雅黑" w:hAnsi="微软雅黑"/>
          <w:sz w:val="32"/>
          <w:szCs w:val="32"/>
        </w:rPr>
        <w:t>〔</w:t>
      </w:r>
      <w:r w:rsidRPr="00381268">
        <w:rPr>
          <w:rFonts w:eastAsia="仿宋_GB2312"/>
          <w:sz w:val="32"/>
          <w:szCs w:val="32"/>
        </w:rPr>
        <w:t>2017</w:t>
      </w:r>
      <w:r w:rsidRPr="00381268">
        <w:rPr>
          <w:rFonts w:eastAsia="微软雅黑" w:hAnsi="微软雅黑"/>
          <w:sz w:val="32"/>
          <w:szCs w:val="32"/>
        </w:rPr>
        <w:t>〕</w:t>
      </w:r>
      <w:r w:rsidRPr="00381268">
        <w:rPr>
          <w:rFonts w:eastAsia="仿宋_GB2312"/>
          <w:sz w:val="32"/>
          <w:szCs w:val="32"/>
        </w:rPr>
        <w:t>108</w:t>
      </w:r>
      <w:r w:rsidRPr="00381268">
        <w:rPr>
          <w:rFonts w:eastAsia="仿宋_GB2312"/>
          <w:sz w:val="32"/>
          <w:szCs w:val="32"/>
        </w:rPr>
        <w:t>号）精神，学院对</w:t>
      </w:r>
      <w:r w:rsidRPr="00381268">
        <w:rPr>
          <w:rFonts w:eastAsia="仿宋" w:hAnsi="仿宋"/>
          <w:sz w:val="32"/>
          <w:szCs w:val="32"/>
        </w:rPr>
        <w:t>《</w:t>
      </w:r>
      <w:r w:rsidRPr="00381268">
        <w:rPr>
          <w:rFonts w:eastAsia="仿宋_GB2312"/>
          <w:sz w:val="32"/>
          <w:szCs w:val="32"/>
        </w:rPr>
        <w:t>延安大学西安创新学院学生参加城镇居民基本医疗保险实施办法》进行了修订，现将修订后的</w:t>
      </w:r>
      <w:r w:rsidRPr="00381268">
        <w:rPr>
          <w:rFonts w:eastAsia="仿宋" w:hAnsi="仿宋"/>
          <w:sz w:val="32"/>
          <w:szCs w:val="32"/>
        </w:rPr>
        <w:t>《</w:t>
      </w:r>
      <w:r w:rsidRPr="00381268">
        <w:rPr>
          <w:rFonts w:eastAsia="仿宋_GB2312"/>
          <w:sz w:val="32"/>
          <w:szCs w:val="32"/>
        </w:rPr>
        <w:t>延安大学西安创新学院学生参加城镇居民基本医疗保险实施办法》印发给你们，请认真学习，遵照执行。</w:t>
      </w:r>
    </w:p>
    <w:p w:rsidR="00FF670D" w:rsidRPr="00381268" w:rsidRDefault="00FF670D" w:rsidP="00381268">
      <w:pPr>
        <w:spacing w:line="560" w:lineRule="exact"/>
        <w:rPr>
          <w:rFonts w:eastAsia="黑体"/>
          <w:sz w:val="36"/>
          <w:szCs w:val="36"/>
        </w:rPr>
      </w:pPr>
    </w:p>
    <w:p w:rsidR="00FF670D" w:rsidRPr="00381268" w:rsidRDefault="00775933" w:rsidP="00381268">
      <w:pPr>
        <w:spacing w:line="560" w:lineRule="exact"/>
        <w:ind w:firstLineChars="1550" w:firstLine="4960"/>
        <w:jc w:val="left"/>
        <w:rPr>
          <w:rFonts w:eastAsia="仿宋_GB2312"/>
          <w:sz w:val="32"/>
          <w:szCs w:val="32"/>
        </w:rPr>
      </w:pPr>
      <w:r w:rsidRPr="00381268">
        <w:rPr>
          <w:rFonts w:eastAsia="仿宋_GB2312"/>
          <w:sz w:val="32"/>
          <w:szCs w:val="32"/>
        </w:rPr>
        <w:t>延安</w:t>
      </w:r>
      <w:r w:rsidR="002A17B3" w:rsidRPr="002A17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25pt;margin-top:-37.6pt;width:108pt;height:107.25pt;z-index:-1;mso-position-horizontal-relative:char;mso-position-vertical-relative:line">
            <v:imagedata r:id="rId6" o:title="创新学院印章" chromakey="white"/>
            <w10:anchorlock/>
          </v:shape>
        </w:pict>
      </w:r>
      <w:r w:rsidRPr="00381268">
        <w:rPr>
          <w:rFonts w:eastAsia="仿宋_GB2312"/>
          <w:sz w:val="32"/>
          <w:szCs w:val="32"/>
        </w:rPr>
        <w:t>大学西安创新学院</w:t>
      </w:r>
    </w:p>
    <w:p w:rsidR="00FF670D" w:rsidRPr="00381268" w:rsidRDefault="00775933" w:rsidP="00381268">
      <w:pPr>
        <w:spacing w:line="560" w:lineRule="exact"/>
        <w:ind w:firstLineChars="1650" w:firstLine="5280"/>
        <w:jc w:val="left"/>
        <w:rPr>
          <w:rFonts w:eastAsia="仿宋_GB2312"/>
          <w:sz w:val="32"/>
          <w:szCs w:val="32"/>
        </w:rPr>
      </w:pPr>
      <w:r w:rsidRPr="00381268">
        <w:rPr>
          <w:rFonts w:eastAsia="仿宋_GB2312"/>
          <w:sz w:val="32"/>
          <w:szCs w:val="32"/>
        </w:rPr>
        <w:t>2017</w:t>
      </w:r>
      <w:r w:rsidRPr="00381268">
        <w:rPr>
          <w:rFonts w:eastAsia="仿宋_GB2312"/>
          <w:sz w:val="32"/>
          <w:szCs w:val="32"/>
        </w:rPr>
        <w:t>年</w:t>
      </w:r>
      <w:r w:rsidRPr="00381268">
        <w:rPr>
          <w:rFonts w:eastAsia="仿宋_GB2312"/>
          <w:sz w:val="32"/>
          <w:szCs w:val="32"/>
        </w:rPr>
        <w:t>9</w:t>
      </w:r>
      <w:r w:rsidRPr="00381268">
        <w:rPr>
          <w:rFonts w:eastAsia="仿宋_GB2312"/>
          <w:sz w:val="32"/>
          <w:szCs w:val="32"/>
        </w:rPr>
        <w:t>月</w:t>
      </w:r>
      <w:r w:rsidR="00381268" w:rsidRPr="00381268">
        <w:rPr>
          <w:rFonts w:eastAsia="仿宋_GB2312"/>
          <w:sz w:val="32"/>
          <w:szCs w:val="32"/>
        </w:rPr>
        <w:t>20</w:t>
      </w:r>
      <w:r w:rsidRPr="00381268">
        <w:rPr>
          <w:rFonts w:eastAsia="仿宋_GB2312"/>
          <w:sz w:val="32"/>
          <w:szCs w:val="32"/>
        </w:rPr>
        <w:t>日</w:t>
      </w:r>
    </w:p>
    <w:p w:rsidR="00FF670D" w:rsidRPr="00381268" w:rsidRDefault="00775933" w:rsidP="00381268">
      <w:pPr>
        <w:spacing w:line="560" w:lineRule="exact"/>
        <w:jc w:val="center"/>
        <w:rPr>
          <w:rFonts w:ascii="方正小标宋简体" w:eastAsia="方正小标宋简体"/>
          <w:sz w:val="36"/>
          <w:szCs w:val="36"/>
        </w:rPr>
      </w:pPr>
      <w:r w:rsidRPr="00381268">
        <w:rPr>
          <w:rFonts w:ascii="方正小标宋简体" w:eastAsia="方正小标宋简体" w:hint="eastAsia"/>
          <w:sz w:val="36"/>
          <w:szCs w:val="36"/>
        </w:rPr>
        <w:lastRenderedPageBreak/>
        <w:t>延安大学西安创新学院</w:t>
      </w:r>
    </w:p>
    <w:p w:rsidR="00FF670D" w:rsidRPr="00381268" w:rsidRDefault="00775933" w:rsidP="00381268">
      <w:pPr>
        <w:spacing w:line="560" w:lineRule="exact"/>
        <w:jc w:val="center"/>
        <w:rPr>
          <w:rFonts w:eastAsia="黑体"/>
          <w:sz w:val="36"/>
          <w:szCs w:val="36"/>
        </w:rPr>
      </w:pPr>
      <w:r w:rsidRPr="00381268">
        <w:rPr>
          <w:rFonts w:ascii="方正小标宋简体" w:eastAsia="方正小标宋简体" w:hint="eastAsia"/>
          <w:sz w:val="36"/>
          <w:szCs w:val="36"/>
        </w:rPr>
        <w:t>学生参加城镇居民基本医疗保险实施办法</w:t>
      </w:r>
    </w:p>
    <w:p w:rsidR="00FF670D" w:rsidRPr="00381268" w:rsidRDefault="00FF670D" w:rsidP="00381268">
      <w:pPr>
        <w:spacing w:line="560" w:lineRule="exact"/>
        <w:ind w:firstLineChars="200" w:firstLine="640"/>
        <w:rPr>
          <w:rFonts w:eastAsia="仿宋_GB2312"/>
          <w:sz w:val="32"/>
          <w:szCs w:val="32"/>
        </w:rPr>
      </w:pPr>
    </w:p>
    <w:p w:rsidR="00FF670D" w:rsidRPr="00381268" w:rsidRDefault="00775933" w:rsidP="00381268">
      <w:pPr>
        <w:spacing w:line="560" w:lineRule="exact"/>
        <w:ind w:firstLineChars="200" w:firstLine="643"/>
        <w:jc w:val="left"/>
        <w:rPr>
          <w:rFonts w:eastAsia="仿宋_GB2312"/>
          <w:sz w:val="32"/>
          <w:szCs w:val="32"/>
        </w:rPr>
      </w:pPr>
      <w:r w:rsidRPr="00381268">
        <w:rPr>
          <w:rFonts w:eastAsia="仿宋_GB2312"/>
          <w:b/>
          <w:sz w:val="32"/>
          <w:szCs w:val="32"/>
        </w:rPr>
        <w:t>第一条</w:t>
      </w:r>
      <w:r w:rsidRPr="00381268">
        <w:rPr>
          <w:rFonts w:eastAsia="仿宋_GB2312"/>
          <w:b/>
          <w:sz w:val="32"/>
          <w:szCs w:val="32"/>
        </w:rPr>
        <w:t xml:space="preserve"> </w:t>
      </w:r>
      <w:r w:rsidRPr="00381268">
        <w:rPr>
          <w:rFonts w:eastAsia="仿宋_GB2312"/>
          <w:sz w:val="32"/>
          <w:szCs w:val="32"/>
        </w:rPr>
        <w:t>为切实做好我院学生参加城镇居民基本医疗保险工作，根据《陕西省人民政府办公厅关于将大学生纳入城镇居民基本医疗保险范围的实施意见》（陕政办发〔</w:t>
      </w:r>
      <w:r w:rsidRPr="00381268">
        <w:rPr>
          <w:rFonts w:eastAsia="仿宋_GB2312"/>
          <w:sz w:val="32"/>
          <w:szCs w:val="32"/>
        </w:rPr>
        <w:t>2009</w:t>
      </w:r>
      <w:r w:rsidRPr="00381268">
        <w:rPr>
          <w:rFonts w:eastAsia="仿宋_GB2312"/>
          <w:sz w:val="32"/>
          <w:szCs w:val="32"/>
        </w:rPr>
        <w:t>〕</w:t>
      </w:r>
      <w:r w:rsidRPr="00381268">
        <w:rPr>
          <w:rFonts w:eastAsia="仿宋_GB2312"/>
          <w:sz w:val="32"/>
          <w:szCs w:val="32"/>
        </w:rPr>
        <w:t>48</w:t>
      </w:r>
      <w:r w:rsidRPr="00381268">
        <w:rPr>
          <w:rFonts w:eastAsia="仿宋_GB2312"/>
          <w:sz w:val="32"/>
          <w:szCs w:val="32"/>
        </w:rPr>
        <w:t>号）、《西安市大学生参加城镇居民基本医疗保险实施办法》（市政发〔</w:t>
      </w:r>
      <w:r w:rsidRPr="00381268">
        <w:rPr>
          <w:rFonts w:eastAsia="仿宋_GB2312"/>
          <w:sz w:val="32"/>
          <w:szCs w:val="32"/>
        </w:rPr>
        <w:t>2009</w:t>
      </w:r>
      <w:r w:rsidRPr="00381268">
        <w:rPr>
          <w:rFonts w:eastAsia="仿宋_GB2312"/>
          <w:sz w:val="32"/>
          <w:szCs w:val="32"/>
        </w:rPr>
        <w:t>〕</w:t>
      </w:r>
      <w:r w:rsidRPr="00381268">
        <w:rPr>
          <w:rFonts w:eastAsia="仿宋_GB2312"/>
          <w:sz w:val="32"/>
          <w:szCs w:val="32"/>
        </w:rPr>
        <w:t>65</w:t>
      </w:r>
      <w:r w:rsidRPr="00381268">
        <w:rPr>
          <w:rFonts w:eastAsia="仿宋_GB2312"/>
          <w:sz w:val="32"/>
          <w:szCs w:val="32"/>
        </w:rPr>
        <w:t>号）及《西安市人社局、市财政局关于转发做好</w:t>
      </w:r>
      <w:r w:rsidRPr="00381268">
        <w:rPr>
          <w:rFonts w:eastAsia="仿宋_GB2312"/>
          <w:sz w:val="32"/>
          <w:szCs w:val="32"/>
        </w:rPr>
        <w:t>2017</w:t>
      </w:r>
      <w:r w:rsidRPr="00381268">
        <w:rPr>
          <w:rFonts w:eastAsia="仿宋_GB2312"/>
          <w:sz w:val="32"/>
          <w:szCs w:val="32"/>
        </w:rPr>
        <w:t>年城镇居民基本医疗保险工作的通知》（市人社发〔</w:t>
      </w:r>
      <w:r w:rsidRPr="00381268">
        <w:rPr>
          <w:rFonts w:eastAsia="仿宋_GB2312"/>
          <w:sz w:val="32"/>
          <w:szCs w:val="32"/>
        </w:rPr>
        <w:t>2017</w:t>
      </w:r>
      <w:r w:rsidRPr="00381268">
        <w:rPr>
          <w:rFonts w:eastAsia="仿宋_GB2312"/>
          <w:sz w:val="32"/>
          <w:szCs w:val="32"/>
        </w:rPr>
        <w:t>〕</w:t>
      </w:r>
      <w:r w:rsidRPr="00381268">
        <w:rPr>
          <w:rFonts w:eastAsia="仿宋_GB2312"/>
          <w:sz w:val="32"/>
          <w:szCs w:val="32"/>
        </w:rPr>
        <w:t>108</w:t>
      </w:r>
      <w:r w:rsidRPr="00381268">
        <w:rPr>
          <w:rFonts w:eastAsia="仿宋_GB2312"/>
          <w:sz w:val="32"/>
          <w:szCs w:val="32"/>
        </w:rPr>
        <w:t>）等精神，结合学院实际，制定本办法。</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第二条</w:t>
      </w:r>
      <w:r w:rsidRPr="00381268">
        <w:rPr>
          <w:rFonts w:eastAsia="仿宋_GB2312"/>
          <w:sz w:val="32"/>
          <w:szCs w:val="32"/>
        </w:rPr>
        <w:t xml:space="preserve"> </w:t>
      </w:r>
      <w:r w:rsidRPr="00381268">
        <w:rPr>
          <w:rFonts w:eastAsia="仿宋_GB2312"/>
          <w:sz w:val="32"/>
          <w:szCs w:val="32"/>
        </w:rPr>
        <w:t>参保范围</w:t>
      </w:r>
    </w:p>
    <w:p w:rsidR="00FE0D1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我院在籍的全日制学生原则上统一参加大学生城镇居民基本医疗保险。</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第三条</w:t>
      </w:r>
      <w:r w:rsidRPr="00381268">
        <w:rPr>
          <w:rFonts w:eastAsia="仿宋_GB2312"/>
          <w:sz w:val="32"/>
          <w:szCs w:val="32"/>
        </w:rPr>
        <w:t xml:space="preserve"> </w:t>
      </w:r>
      <w:r w:rsidRPr="00381268">
        <w:rPr>
          <w:rFonts w:eastAsia="仿宋_GB2312"/>
          <w:sz w:val="32"/>
          <w:szCs w:val="32"/>
        </w:rPr>
        <w:t>参保时间</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我院学生参保时间为每学年的</w:t>
      </w:r>
      <w:r w:rsidRPr="00381268">
        <w:rPr>
          <w:rFonts w:eastAsia="仿宋_GB2312"/>
          <w:sz w:val="32"/>
          <w:szCs w:val="32"/>
        </w:rPr>
        <w:t>9</w:t>
      </w:r>
      <w:r w:rsidRPr="00381268">
        <w:rPr>
          <w:rFonts w:eastAsia="仿宋_GB2312"/>
          <w:sz w:val="32"/>
          <w:szCs w:val="32"/>
        </w:rPr>
        <w:t>月</w:t>
      </w:r>
      <w:r w:rsidRPr="00381268">
        <w:rPr>
          <w:rFonts w:eastAsia="仿宋_GB2312"/>
          <w:sz w:val="32"/>
          <w:szCs w:val="32"/>
        </w:rPr>
        <w:t>1</w:t>
      </w:r>
      <w:r w:rsidRPr="00381268">
        <w:rPr>
          <w:rFonts w:eastAsia="仿宋_GB2312"/>
          <w:sz w:val="32"/>
          <w:szCs w:val="32"/>
        </w:rPr>
        <w:t>日至</w:t>
      </w:r>
      <w:r w:rsidRPr="00381268">
        <w:rPr>
          <w:rFonts w:eastAsia="仿宋_GB2312"/>
          <w:sz w:val="32"/>
          <w:szCs w:val="32"/>
        </w:rPr>
        <w:t>12</w:t>
      </w:r>
      <w:r w:rsidRPr="00381268">
        <w:rPr>
          <w:rFonts w:eastAsia="仿宋_GB2312"/>
          <w:sz w:val="32"/>
          <w:szCs w:val="32"/>
        </w:rPr>
        <w:t>月</w:t>
      </w:r>
      <w:r w:rsidRPr="00381268">
        <w:rPr>
          <w:rFonts w:eastAsia="仿宋_GB2312"/>
          <w:sz w:val="32"/>
          <w:szCs w:val="32"/>
        </w:rPr>
        <w:t>1</w:t>
      </w:r>
      <w:r w:rsidRPr="00381268">
        <w:rPr>
          <w:rFonts w:eastAsia="仿宋_GB2312"/>
          <w:sz w:val="32"/>
          <w:szCs w:val="32"/>
        </w:rPr>
        <w:t>日，待遇享受期为每学年的</w:t>
      </w:r>
      <w:r w:rsidRPr="00381268">
        <w:rPr>
          <w:rFonts w:eastAsia="仿宋_GB2312"/>
          <w:sz w:val="32"/>
          <w:szCs w:val="32"/>
        </w:rPr>
        <w:t>9</w:t>
      </w:r>
      <w:r w:rsidRPr="00381268">
        <w:rPr>
          <w:rFonts w:eastAsia="仿宋_GB2312"/>
          <w:sz w:val="32"/>
          <w:szCs w:val="32"/>
        </w:rPr>
        <w:t>月</w:t>
      </w:r>
      <w:r w:rsidRPr="00381268">
        <w:rPr>
          <w:rFonts w:eastAsia="仿宋_GB2312"/>
          <w:sz w:val="32"/>
          <w:szCs w:val="32"/>
        </w:rPr>
        <w:t>1</w:t>
      </w:r>
      <w:r w:rsidRPr="00381268">
        <w:rPr>
          <w:rFonts w:eastAsia="仿宋_GB2312"/>
          <w:sz w:val="32"/>
          <w:szCs w:val="32"/>
        </w:rPr>
        <w:t>日至次年的</w:t>
      </w:r>
      <w:r w:rsidRPr="00381268">
        <w:rPr>
          <w:rFonts w:eastAsia="仿宋_GB2312"/>
          <w:sz w:val="32"/>
          <w:szCs w:val="32"/>
        </w:rPr>
        <w:t>8</w:t>
      </w:r>
      <w:r w:rsidRPr="00381268">
        <w:rPr>
          <w:rFonts w:eastAsia="仿宋_GB2312"/>
          <w:sz w:val="32"/>
          <w:szCs w:val="32"/>
        </w:rPr>
        <w:t>月</w:t>
      </w:r>
      <w:r w:rsidRPr="00381268">
        <w:rPr>
          <w:rFonts w:eastAsia="仿宋_GB2312"/>
          <w:sz w:val="32"/>
          <w:szCs w:val="32"/>
        </w:rPr>
        <w:t>31</w:t>
      </w:r>
      <w:r w:rsidRPr="00381268">
        <w:rPr>
          <w:rFonts w:eastAsia="仿宋_GB2312"/>
          <w:sz w:val="32"/>
          <w:szCs w:val="32"/>
        </w:rPr>
        <w:t>日。</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第四条</w:t>
      </w:r>
      <w:r w:rsidRPr="00381268">
        <w:rPr>
          <w:rFonts w:eastAsia="仿宋_GB2312"/>
          <w:b/>
          <w:sz w:val="32"/>
          <w:szCs w:val="32"/>
        </w:rPr>
        <w:t xml:space="preserve"> </w:t>
      </w:r>
      <w:r w:rsidRPr="00381268">
        <w:rPr>
          <w:rFonts w:eastAsia="仿宋_GB2312"/>
          <w:sz w:val="32"/>
          <w:szCs w:val="32"/>
        </w:rPr>
        <w:t>参保筹资标准</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1.</w:t>
      </w:r>
      <w:r w:rsidR="00FE0D1D" w:rsidRPr="00381268">
        <w:rPr>
          <w:rFonts w:eastAsia="仿宋_GB2312"/>
          <w:sz w:val="32"/>
          <w:szCs w:val="32"/>
        </w:rPr>
        <w:t xml:space="preserve"> </w:t>
      </w:r>
      <w:r w:rsidRPr="00381268">
        <w:rPr>
          <w:rFonts w:eastAsia="仿宋_GB2312"/>
          <w:sz w:val="32"/>
          <w:szCs w:val="32"/>
        </w:rPr>
        <w:t>我院参保学生缴费标准参照西安市人力资源和社会保障管理中心当年度城镇居民基本医疗保险大学生缴费标准。</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2.</w:t>
      </w:r>
      <w:r w:rsidR="00FE0D1D" w:rsidRPr="00381268">
        <w:rPr>
          <w:rFonts w:eastAsia="仿宋_GB2312"/>
          <w:sz w:val="32"/>
          <w:szCs w:val="32"/>
        </w:rPr>
        <w:t xml:space="preserve"> </w:t>
      </w:r>
      <w:r w:rsidRPr="00381268">
        <w:rPr>
          <w:rFonts w:eastAsia="仿宋_GB2312"/>
          <w:sz w:val="32"/>
          <w:szCs w:val="32"/>
        </w:rPr>
        <w:t>城乡低保、重残家庭学生参保缴费标准参照西安市人力资源和社会保障管理中心当年度低保、重残家庭学生参保缴费标准。学生本人须持本年度家庭所在区（县）民政、残联部门发给</w:t>
      </w:r>
      <w:r w:rsidRPr="00381268">
        <w:rPr>
          <w:rFonts w:eastAsia="仿宋_GB2312"/>
          <w:sz w:val="32"/>
          <w:szCs w:val="32"/>
        </w:rPr>
        <w:lastRenderedPageBreak/>
        <w:t>的相关证件的原件及复印件，并填写《西安市大学生基本医疗保险低保、重残情况表》，经各院（系）和大学生医保办公室共同审核后，报西安市人力资源和社会保障管理中心审批。</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3.</w:t>
      </w:r>
      <w:r w:rsidR="00FE0D1D" w:rsidRPr="00381268">
        <w:rPr>
          <w:rFonts w:eastAsia="仿宋_GB2312"/>
          <w:sz w:val="32"/>
          <w:szCs w:val="32"/>
        </w:rPr>
        <w:t xml:space="preserve"> </w:t>
      </w:r>
      <w:r w:rsidRPr="00381268">
        <w:rPr>
          <w:rFonts w:eastAsia="仿宋_GB2312"/>
          <w:sz w:val="32"/>
          <w:szCs w:val="32"/>
        </w:rPr>
        <w:t>建档立卡学生纳入低保范围，缴费标准参照当年度低保家庭学生缴费标准。学生本人须持由学院学生资助管理中心认定的《高等学校建档立卡贫困户子女情况证明表》复印件，经各院（系）和学生医保办公室共同审核后，报西安市人力资源和社会保障管理中心审批。</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第五条</w:t>
      </w:r>
      <w:r w:rsidRPr="00381268">
        <w:rPr>
          <w:rFonts w:eastAsia="仿宋_GB2312"/>
          <w:b/>
          <w:sz w:val="32"/>
          <w:szCs w:val="32"/>
        </w:rPr>
        <w:t xml:space="preserve"> </w:t>
      </w:r>
      <w:r w:rsidRPr="00381268">
        <w:rPr>
          <w:rFonts w:eastAsia="仿宋_GB2312"/>
          <w:sz w:val="32"/>
          <w:szCs w:val="32"/>
        </w:rPr>
        <w:t>参保登记和缴费办法</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 xml:space="preserve">1. </w:t>
      </w:r>
      <w:r w:rsidRPr="00381268">
        <w:rPr>
          <w:rFonts w:eastAsia="仿宋_GB2312"/>
          <w:sz w:val="32"/>
          <w:szCs w:val="32"/>
        </w:rPr>
        <w:t>城乡低保、重残家庭学生于每学年</w:t>
      </w:r>
      <w:r w:rsidRPr="00381268">
        <w:rPr>
          <w:rFonts w:eastAsia="仿宋_GB2312"/>
          <w:sz w:val="32"/>
          <w:szCs w:val="32"/>
        </w:rPr>
        <w:t>6</w:t>
      </w:r>
      <w:r w:rsidRPr="00381268">
        <w:rPr>
          <w:rFonts w:eastAsia="仿宋_GB2312"/>
          <w:sz w:val="32"/>
          <w:szCs w:val="32"/>
        </w:rPr>
        <w:t>月</w:t>
      </w:r>
      <w:r w:rsidRPr="00381268">
        <w:rPr>
          <w:rFonts w:eastAsia="仿宋_GB2312"/>
          <w:sz w:val="32"/>
          <w:szCs w:val="32"/>
        </w:rPr>
        <w:t>1</w:t>
      </w:r>
      <w:r w:rsidRPr="00381268">
        <w:rPr>
          <w:rFonts w:eastAsia="仿宋_GB2312"/>
          <w:sz w:val="32"/>
          <w:szCs w:val="32"/>
        </w:rPr>
        <w:t>日至</w:t>
      </w:r>
      <w:r w:rsidRPr="00381268">
        <w:rPr>
          <w:rFonts w:eastAsia="仿宋_GB2312"/>
          <w:sz w:val="32"/>
          <w:szCs w:val="32"/>
        </w:rPr>
        <w:t>7</w:t>
      </w:r>
      <w:r w:rsidRPr="00381268">
        <w:rPr>
          <w:rFonts w:eastAsia="仿宋_GB2312"/>
          <w:sz w:val="32"/>
          <w:szCs w:val="32"/>
        </w:rPr>
        <w:t>月</w:t>
      </w:r>
      <w:r w:rsidRPr="00381268">
        <w:rPr>
          <w:rFonts w:eastAsia="仿宋_GB2312"/>
          <w:sz w:val="32"/>
          <w:szCs w:val="32"/>
        </w:rPr>
        <w:t>1</w:t>
      </w:r>
      <w:r w:rsidRPr="00381268">
        <w:rPr>
          <w:rFonts w:eastAsia="仿宋_GB2312"/>
          <w:sz w:val="32"/>
          <w:szCs w:val="32"/>
        </w:rPr>
        <w:t>日提供本年度《西安市大学生基本医疗保险低保、重残情况表》及相关证件的原件及复印件。</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2.</w:t>
      </w:r>
      <w:r w:rsidR="00FE0D1D" w:rsidRPr="00381268">
        <w:rPr>
          <w:rFonts w:eastAsia="仿宋_GB2312"/>
          <w:sz w:val="32"/>
          <w:szCs w:val="32"/>
        </w:rPr>
        <w:t xml:space="preserve"> </w:t>
      </w:r>
      <w:r w:rsidRPr="00381268">
        <w:rPr>
          <w:rFonts w:eastAsia="仿宋_GB2312"/>
          <w:sz w:val="32"/>
          <w:szCs w:val="32"/>
        </w:rPr>
        <w:t>我院学生医保办公室于每年</w:t>
      </w:r>
      <w:r w:rsidRPr="00381268">
        <w:rPr>
          <w:rFonts w:eastAsia="仿宋_GB2312"/>
          <w:sz w:val="32"/>
          <w:szCs w:val="32"/>
        </w:rPr>
        <w:t>9</w:t>
      </w:r>
      <w:r w:rsidRPr="00381268">
        <w:rPr>
          <w:rFonts w:eastAsia="仿宋_GB2312"/>
          <w:sz w:val="32"/>
          <w:szCs w:val="32"/>
        </w:rPr>
        <w:t>月会同教务处、财务处核对本学年参保学生人数，录入西安市人力资源和社会保障管理系统，填写并上报《西安市城镇居民基本医疗保险大学生参保人员信息登记表》和《西安市城镇居民基本医疗保险大学生参（续）保汇总表》并确认缴费标识。</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3.</w:t>
      </w:r>
      <w:r w:rsidR="00FE0D1D" w:rsidRPr="00381268">
        <w:rPr>
          <w:rFonts w:eastAsia="仿宋_GB2312"/>
          <w:sz w:val="32"/>
          <w:szCs w:val="32"/>
        </w:rPr>
        <w:t xml:space="preserve"> </w:t>
      </w:r>
      <w:r w:rsidRPr="00381268">
        <w:rPr>
          <w:rFonts w:eastAsia="仿宋_GB2312"/>
          <w:sz w:val="32"/>
          <w:szCs w:val="32"/>
        </w:rPr>
        <w:t>经资产财务处审核，将我院缴纳学生医保费汇入西安市人力资源和社会保障管理中心，完成缴费工作。</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4.</w:t>
      </w:r>
      <w:r w:rsidR="00FE0D1D" w:rsidRPr="00381268">
        <w:rPr>
          <w:rFonts w:eastAsia="仿宋_GB2312"/>
          <w:sz w:val="32"/>
          <w:szCs w:val="32"/>
        </w:rPr>
        <w:t xml:space="preserve"> </w:t>
      </w:r>
      <w:r w:rsidRPr="00381268">
        <w:rPr>
          <w:rFonts w:eastAsia="仿宋_GB2312"/>
          <w:sz w:val="32"/>
          <w:szCs w:val="32"/>
        </w:rPr>
        <w:t>由学生医保办公室完成医保证打印等其他参保手续及相关工作。</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第六条</w:t>
      </w:r>
      <w:r w:rsidRPr="00381268">
        <w:rPr>
          <w:rFonts w:eastAsia="仿宋_GB2312"/>
          <w:b/>
          <w:sz w:val="32"/>
          <w:szCs w:val="32"/>
        </w:rPr>
        <w:t xml:space="preserve"> </w:t>
      </w:r>
      <w:r w:rsidRPr="00381268">
        <w:rPr>
          <w:rFonts w:eastAsia="仿宋_GB2312"/>
          <w:sz w:val="32"/>
          <w:szCs w:val="32"/>
        </w:rPr>
        <w:t>就医报销</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lastRenderedPageBreak/>
        <w:t>（一）待遇享受范围</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根据《西安市大学生参加城镇居民基本医疗保险实施办法》相关规定，我院学生参加城镇居民基本医疗保险保障范围为：</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1.</w:t>
      </w:r>
      <w:r w:rsidR="00FE0D1D" w:rsidRPr="00381268">
        <w:rPr>
          <w:rFonts w:eastAsia="仿宋_GB2312"/>
          <w:sz w:val="32"/>
          <w:szCs w:val="32"/>
        </w:rPr>
        <w:t xml:space="preserve"> </w:t>
      </w:r>
      <w:r w:rsidRPr="00381268">
        <w:rPr>
          <w:rFonts w:eastAsia="仿宋_GB2312"/>
          <w:sz w:val="32"/>
          <w:szCs w:val="32"/>
        </w:rPr>
        <w:t>普通门诊</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2.</w:t>
      </w:r>
      <w:r w:rsidR="00FE0D1D" w:rsidRPr="00381268">
        <w:rPr>
          <w:rFonts w:eastAsia="仿宋_GB2312"/>
          <w:sz w:val="32"/>
          <w:szCs w:val="32"/>
        </w:rPr>
        <w:t xml:space="preserve"> </w:t>
      </w:r>
      <w:r w:rsidRPr="00381268">
        <w:rPr>
          <w:rFonts w:eastAsia="仿宋_GB2312"/>
          <w:sz w:val="32"/>
          <w:szCs w:val="32"/>
        </w:rPr>
        <w:t>门诊意外伤害</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3.</w:t>
      </w:r>
      <w:r w:rsidR="00FE0D1D" w:rsidRPr="00381268">
        <w:rPr>
          <w:rFonts w:eastAsia="仿宋_GB2312"/>
          <w:sz w:val="32"/>
          <w:szCs w:val="32"/>
        </w:rPr>
        <w:t xml:space="preserve"> </w:t>
      </w:r>
      <w:r w:rsidRPr="00381268">
        <w:rPr>
          <w:rFonts w:eastAsia="仿宋_GB2312"/>
          <w:sz w:val="32"/>
          <w:szCs w:val="32"/>
        </w:rPr>
        <w:t>门诊特殊病种</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4.</w:t>
      </w:r>
      <w:r w:rsidR="00FE0D1D" w:rsidRPr="00381268">
        <w:rPr>
          <w:rFonts w:eastAsia="仿宋_GB2312"/>
          <w:sz w:val="32"/>
          <w:szCs w:val="32"/>
        </w:rPr>
        <w:t xml:space="preserve"> </w:t>
      </w:r>
      <w:r w:rsidRPr="00381268">
        <w:rPr>
          <w:rFonts w:eastAsia="仿宋_GB2312"/>
          <w:sz w:val="32"/>
          <w:szCs w:val="32"/>
        </w:rPr>
        <w:t>门诊慢性病</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5.</w:t>
      </w:r>
      <w:r w:rsidR="00FE0D1D" w:rsidRPr="00381268">
        <w:rPr>
          <w:rFonts w:eastAsia="仿宋_GB2312"/>
          <w:sz w:val="32"/>
          <w:szCs w:val="32"/>
        </w:rPr>
        <w:t xml:space="preserve"> </w:t>
      </w:r>
      <w:r w:rsidRPr="00381268">
        <w:rPr>
          <w:rFonts w:eastAsia="仿宋_GB2312"/>
          <w:sz w:val="32"/>
          <w:szCs w:val="32"/>
        </w:rPr>
        <w:t>门诊紧急抢救</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6.</w:t>
      </w:r>
      <w:r w:rsidR="00FE0D1D" w:rsidRPr="00381268">
        <w:rPr>
          <w:rFonts w:eastAsia="仿宋_GB2312"/>
          <w:sz w:val="32"/>
          <w:szCs w:val="32"/>
        </w:rPr>
        <w:t xml:space="preserve"> </w:t>
      </w:r>
      <w:r w:rsidRPr="00381268">
        <w:rPr>
          <w:rFonts w:eastAsia="仿宋_GB2312"/>
          <w:sz w:val="32"/>
          <w:szCs w:val="32"/>
        </w:rPr>
        <w:t>市内住院</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7.</w:t>
      </w:r>
      <w:r w:rsidR="00FE0D1D" w:rsidRPr="00381268">
        <w:rPr>
          <w:rFonts w:eastAsia="仿宋_GB2312"/>
          <w:sz w:val="32"/>
          <w:szCs w:val="32"/>
        </w:rPr>
        <w:t xml:space="preserve"> </w:t>
      </w:r>
      <w:r w:rsidRPr="00381268">
        <w:rPr>
          <w:rFonts w:eastAsia="仿宋_GB2312"/>
          <w:sz w:val="32"/>
          <w:szCs w:val="32"/>
        </w:rPr>
        <w:t>市外住院</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8.</w:t>
      </w:r>
      <w:r w:rsidR="00FE0D1D" w:rsidRPr="00381268">
        <w:rPr>
          <w:rFonts w:eastAsia="仿宋_GB2312"/>
          <w:sz w:val="32"/>
          <w:szCs w:val="32"/>
        </w:rPr>
        <w:t xml:space="preserve"> </w:t>
      </w:r>
      <w:r w:rsidRPr="00381268">
        <w:rPr>
          <w:rFonts w:eastAsia="仿宋_GB2312"/>
          <w:sz w:val="32"/>
          <w:szCs w:val="32"/>
        </w:rPr>
        <w:t>大病二次补助</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（二）医疗费用支付标准及报销程序</w:t>
      </w:r>
    </w:p>
    <w:p w:rsidR="00FF670D" w:rsidRPr="00381268" w:rsidRDefault="00775933" w:rsidP="00381268">
      <w:pPr>
        <w:spacing w:line="560" w:lineRule="exact"/>
        <w:ind w:firstLineChars="300" w:firstLine="960"/>
        <w:rPr>
          <w:rFonts w:eastAsia="仿宋_GB2312"/>
          <w:sz w:val="32"/>
          <w:szCs w:val="32"/>
        </w:rPr>
      </w:pPr>
      <w:r w:rsidRPr="00381268">
        <w:rPr>
          <w:rFonts w:eastAsia="仿宋_GB2312"/>
          <w:sz w:val="32"/>
          <w:szCs w:val="32"/>
        </w:rPr>
        <w:t>1.</w:t>
      </w:r>
      <w:r w:rsidR="00FE0D1D" w:rsidRPr="00381268">
        <w:rPr>
          <w:rFonts w:eastAsia="仿宋_GB2312"/>
          <w:sz w:val="32"/>
          <w:szCs w:val="32"/>
        </w:rPr>
        <w:t xml:space="preserve"> </w:t>
      </w:r>
      <w:r w:rsidRPr="00381268">
        <w:rPr>
          <w:rFonts w:eastAsia="仿宋_GB2312"/>
          <w:sz w:val="32"/>
          <w:szCs w:val="32"/>
        </w:rPr>
        <w:t>普通门诊</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）就诊医院：学院指定的协议医院（暂定为西安航天总医院）。</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）费用支付标准：统筹支付比例为医疗范围内</w:t>
      </w:r>
      <w:r w:rsidRPr="00381268">
        <w:rPr>
          <w:rFonts w:eastAsia="仿宋_GB2312"/>
          <w:sz w:val="32"/>
          <w:szCs w:val="32"/>
        </w:rPr>
        <w:t>70%</w:t>
      </w:r>
      <w:r w:rsidRPr="00381268">
        <w:rPr>
          <w:rFonts w:eastAsia="仿宋_GB2312"/>
          <w:sz w:val="32"/>
          <w:szCs w:val="32"/>
        </w:rPr>
        <w:t>，个人支付</w:t>
      </w:r>
      <w:r w:rsidRPr="00381268">
        <w:rPr>
          <w:rFonts w:eastAsia="仿宋_GB2312"/>
          <w:sz w:val="32"/>
          <w:szCs w:val="32"/>
        </w:rPr>
        <w:t>30%</w:t>
      </w:r>
      <w:r w:rsidRPr="00381268">
        <w:rPr>
          <w:rFonts w:eastAsia="仿宋_GB2312"/>
          <w:sz w:val="32"/>
          <w:szCs w:val="32"/>
        </w:rPr>
        <w:t>，一个年度门诊统筹上限为</w:t>
      </w:r>
      <w:r w:rsidRPr="00381268">
        <w:rPr>
          <w:rFonts w:eastAsia="仿宋_GB2312"/>
          <w:sz w:val="32"/>
          <w:szCs w:val="32"/>
        </w:rPr>
        <w:t>500</w:t>
      </w:r>
      <w:r w:rsidRPr="00381268">
        <w:rPr>
          <w:rFonts w:eastAsia="仿宋_GB2312"/>
          <w:sz w:val="32"/>
          <w:szCs w:val="32"/>
        </w:rPr>
        <w:t>元。</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）费用报销流程：参保学生持大学生医保证、发票报销联原件、门诊费用清单（门诊处方，并注明数量及单价）、门诊病历原件、相关检查报告单、诊断证明、医保证原件在西安航天总医院直接结算。</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4</w:t>
      </w:r>
      <w:r w:rsidRPr="00381268">
        <w:rPr>
          <w:rFonts w:eastAsia="仿宋_GB2312"/>
          <w:sz w:val="32"/>
          <w:szCs w:val="32"/>
        </w:rPr>
        <w:t>）参保学生一个年度内个人支付部分超过</w:t>
      </w:r>
      <w:r w:rsidRPr="00381268">
        <w:rPr>
          <w:rFonts w:eastAsia="仿宋_GB2312"/>
          <w:sz w:val="32"/>
          <w:szCs w:val="32"/>
        </w:rPr>
        <w:t>500</w:t>
      </w:r>
      <w:r w:rsidRPr="00381268">
        <w:rPr>
          <w:rFonts w:eastAsia="仿宋_GB2312"/>
          <w:sz w:val="32"/>
          <w:szCs w:val="32"/>
        </w:rPr>
        <w:t>元，可享</w:t>
      </w:r>
      <w:r w:rsidRPr="00381268">
        <w:rPr>
          <w:rFonts w:eastAsia="仿宋_GB2312"/>
          <w:sz w:val="32"/>
          <w:szCs w:val="32"/>
        </w:rPr>
        <w:lastRenderedPageBreak/>
        <w:t>受门诊二次补助。</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2.</w:t>
      </w:r>
      <w:r w:rsidR="00FE0D1D" w:rsidRPr="00381268">
        <w:rPr>
          <w:rFonts w:eastAsia="仿宋_GB2312"/>
          <w:sz w:val="32"/>
          <w:szCs w:val="32"/>
        </w:rPr>
        <w:t xml:space="preserve"> </w:t>
      </w:r>
      <w:r w:rsidRPr="00381268">
        <w:rPr>
          <w:rFonts w:eastAsia="仿宋_GB2312"/>
          <w:sz w:val="32"/>
          <w:szCs w:val="32"/>
        </w:rPr>
        <w:t>门诊意外伤害</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）病种范围包括：骨折、关节脱位、呼吸道异物三种疾病。</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）费用支付标准：因意外伤害引起上述疾病在门诊治疗时的医疗费用，由统筹基金支付</w:t>
      </w:r>
      <w:r w:rsidRPr="00381268">
        <w:rPr>
          <w:rFonts w:eastAsia="仿宋_GB2312"/>
          <w:sz w:val="32"/>
          <w:szCs w:val="32"/>
        </w:rPr>
        <w:t>50</w:t>
      </w:r>
      <w:r w:rsidRPr="00381268">
        <w:rPr>
          <w:rFonts w:eastAsia="仿宋_GB2312"/>
          <w:sz w:val="32"/>
          <w:szCs w:val="32"/>
        </w:rPr>
        <w:t>％，个人支付</w:t>
      </w:r>
      <w:r w:rsidRPr="00381268">
        <w:rPr>
          <w:rFonts w:eastAsia="仿宋_GB2312"/>
          <w:sz w:val="32"/>
          <w:szCs w:val="32"/>
        </w:rPr>
        <w:t>50%</w:t>
      </w:r>
      <w:r w:rsidRPr="00381268">
        <w:rPr>
          <w:rFonts w:eastAsia="仿宋_GB2312"/>
          <w:sz w:val="32"/>
          <w:szCs w:val="32"/>
        </w:rPr>
        <w:t>，一个年度内统筹基金累计最高支付</w:t>
      </w:r>
      <w:r w:rsidRPr="00381268">
        <w:rPr>
          <w:rFonts w:eastAsia="仿宋_GB2312"/>
          <w:sz w:val="32"/>
          <w:szCs w:val="32"/>
        </w:rPr>
        <w:t>1500</w:t>
      </w:r>
      <w:r w:rsidRPr="00381268">
        <w:rPr>
          <w:rFonts w:eastAsia="仿宋_GB2312"/>
          <w:sz w:val="32"/>
          <w:szCs w:val="32"/>
        </w:rPr>
        <w:t>元。</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对于自杀、自残（精神疾病除外）、有第三方责任人的交通事故、打架、斗殴、酗酒、吸毒及其他因犯罪或违反《治安管理处罚法》等情况发生的上述疾病，统筹基金不予报销。</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费用报销流程：由参保学生将门诊病历、门诊处方、相关票据、《大学生医保证》及有关检查检验报告单等材料，报送学生医保办公室，医保办公室整理汇总后报西安市人力资源和社会保障管理中心。西安市人力资源和社会保障管理中心按照规定进行审核结算后，将报销的医疗费用通过学院财务处发放给参保学生本人。</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3.</w:t>
      </w:r>
      <w:r w:rsidR="00FE0D1D" w:rsidRPr="00381268">
        <w:rPr>
          <w:rFonts w:eastAsia="仿宋_GB2312"/>
          <w:sz w:val="32"/>
          <w:szCs w:val="32"/>
        </w:rPr>
        <w:t xml:space="preserve"> </w:t>
      </w:r>
      <w:r w:rsidRPr="00381268">
        <w:rPr>
          <w:rFonts w:eastAsia="仿宋_GB2312"/>
          <w:sz w:val="32"/>
          <w:szCs w:val="32"/>
        </w:rPr>
        <w:t>门诊特殊病种</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）病种范围包括：恶性肿瘤门诊放化疗、慢性肾功能衰竭尿毒症期门诊肾透析、器官移植术后服抗排斥药。</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）费用支付标准：门诊治疗上述三种特殊病种发生的医疗费用，由统筹基金支付</w:t>
      </w:r>
      <w:r w:rsidRPr="00381268">
        <w:rPr>
          <w:rFonts w:eastAsia="仿宋_GB2312"/>
          <w:sz w:val="32"/>
          <w:szCs w:val="32"/>
        </w:rPr>
        <w:t>60</w:t>
      </w:r>
      <w:r w:rsidRPr="00381268">
        <w:rPr>
          <w:rFonts w:eastAsia="仿宋_GB2312"/>
          <w:sz w:val="32"/>
          <w:szCs w:val="32"/>
        </w:rPr>
        <w:t>％，个人支付</w:t>
      </w:r>
      <w:r w:rsidRPr="00381268">
        <w:rPr>
          <w:rFonts w:eastAsia="仿宋_GB2312"/>
          <w:sz w:val="32"/>
          <w:szCs w:val="32"/>
        </w:rPr>
        <w:t>40%</w:t>
      </w:r>
      <w:r w:rsidRPr="00381268">
        <w:rPr>
          <w:rFonts w:eastAsia="仿宋_GB2312"/>
          <w:sz w:val="32"/>
          <w:szCs w:val="32"/>
        </w:rPr>
        <w:t>。</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）费用报销流程：学生在门诊治疗上述特殊病种时，首</w:t>
      </w:r>
      <w:r w:rsidRPr="00381268">
        <w:rPr>
          <w:rFonts w:eastAsia="仿宋_GB2312"/>
          <w:sz w:val="32"/>
          <w:szCs w:val="32"/>
        </w:rPr>
        <w:lastRenderedPageBreak/>
        <w:t>先在定点医院开具《西安市大学生基本医疗保险门诊特殊病种审批单》（由专科主治医师出具，科室主任签字，定点医疗机构医保办盖章），然后报西安市人力资源和社会保障管理中心审批认定。</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经西安市人力资源和社会保障管理中心审批认定后，参保学生在门诊治疗上述特殊病种时，符合规定的医疗费用统筹基金支付</w:t>
      </w:r>
      <w:r w:rsidRPr="00381268">
        <w:rPr>
          <w:rFonts w:eastAsia="仿宋_GB2312"/>
          <w:sz w:val="32"/>
          <w:szCs w:val="32"/>
        </w:rPr>
        <w:t>60</w:t>
      </w:r>
      <w:r w:rsidRPr="00381268">
        <w:rPr>
          <w:rFonts w:eastAsia="仿宋_GB2312"/>
          <w:sz w:val="32"/>
          <w:szCs w:val="32"/>
        </w:rPr>
        <w:t>％，个人负担</w:t>
      </w:r>
      <w:r w:rsidRPr="00381268">
        <w:rPr>
          <w:rFonts w:eastAsia="仿宋_GB2312"/>
          <w:sz w:val="32"/>
          <w:szCs w:val="32"/>
        </w:rPr>
        <w:t>40</w:t>
      </w:r>
      <w:r w:rsidRPr="00381268">
        <w:rPr>
          <w:rFonts w:eastAsia="仿宋_GB2312"/>
          <w:sz w:val="32"/>
          <w:szCs w:val="32"/>
        </w:rPr>
        <w:t>％。个人负担部分由个人与定点医疗机构直接结算；统筹基金支付部分由西安市人力资源和社会保障管理中心与定点医疗机构按月结算。</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以上三种疾病首次审批时需携带以下资料：原始病历复印件（包括：病案首页、长期医嘱、临时医嘱、出院小结）、诊断证明、相关检查检验报告单（包括：血、尿常规、肝肾功、电解质等</w:t>
      </w:r>
      <w:r w:rsidRPr="00381268">
        <w:rPr>
          <w:rFonts w:eastAsia="仿宋_GB2312"/>
          <w:sz w:val="32"/>
          <w:szCs w:val="32"/>
        </w:rPr>
        <w:t>)</w:t>
      </w:r>
      <w:r w:rsidRPr="00381268">
        <w:rPr>
          <w:rFonts w:eastAsia="仿宋_GB2312"/>
          <w:sz w:val="32"/>
          <w:szCs w:val="32"/>
        </w:rPr>
        <w:t>、环孢素血浓度（限器官移植术后服抗排斥药）、病理检查报告单</w:t>
      </w:r>
      <w:r w:rsidRPr="00381268">
        <w:rPr>
          <w:rFonts w:eastAsia="仿宋_GB2312"/>
          <w:sz w:val="32"/>
          <w:szCs w:val="32"/>
        </w:rPr>
        <w:t>(</w:t>
      </w:r>
      <w:r w:rsidRPr="00381268">
        <w:rPr>
          <w:rFonts w:eastAsia="仿宋_GB2312"/>
          <w:sz w:val="32"/>
          <w:szCs w:val="32"/>
        </w:rPr>
        <w:t>限恶性肿瘤门诊放化疗</w:t>
      </w:r>
      <w:r w:rsidRPr="00381268">
        <w:rPr>
          <w:rFonts w:eastAsia="仿宋_GB2312"/>
          <w:sz w:val="32"/>
          <w:szCs w:val="32"/>
        </w:rPr>
        <w:t>)</w:t>
      </w:r>
      <w:r w:rsidRPr="00381268">
        <w:rPr>
          <w:rFonts w:eastAsia="仿宋_GB2312"/>
          <w:sz w:val="32"/>
          <w:szCs w:val="32"/>
        </w:rPr>
        <w:t>、《大学生医保证》、《西安市大学生基本医疗保险门诊特殊病种审批表》等。</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4.</w:t>
      </w:r>
      <w:r w:rsidR="00FE0D1D" w:rsidRPr="00381268">
        <w:rPr>
          <w:rFonts w:eastAsia="仿宋_GB2312"/>
          <w:sz w:val="32"/>
          <w:szCs w:val="32"/>
        </w:rPr>
        <w:t xml:space="preserve"> </w:t>
      </w:r>
      <w:r w:rsidRPr="00381268">
        <w:rPr>
          <w:rFonts w:eastAsia="仿宋_GB2312"/>
          <w:sz w:val="32"/>
          <w:szCs w:val="32"/>
        </w:rPr>
        <w:t>门诊慢性病</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）病种范围包括：冠状动脉粥样硬化性心脏病（不含隐匿型）、慢性肺源性心脏病、原发性高血压（</w:t>
      </w:r>
      <w:r w:rsidRPr="00381268">
        <w:rPr>
          <w:rFonts w:hAnsi="宋体"/>
          <w:sz w:val="32"/>
          <w:szCs w:val="32"/>
        </w:rPr>
        <w:t>Ⅱ</w:t>
      </w:r>
      <w:r w:rsidRPr="00381268">
        <w:rPr>
          <w:rFonts w:eastAsia="仿宋_GB2312"/>
          <w:sz w:val="32"/>
          <w:szCs w:val="32"/>
        </w:rPr>
        <w:t>期以上）、脑血管病恢复期、肝硬化失代偿期、糖尿病合并慢性并发症、慢性肾小球肾炎及肾病综合症、恶性肿瘤晚期、精神疾病、红斑狼疮、帕金森综合症</w:t>
      </w:r>
      <w:r w:rsidRPr="00381268">
        <w:rPr>
          <w:rFonts w:eastAsia="仿宋_GB2312"/>
          <w:sz w:val="32"/>
          <w:szCs w:val="32"/>
        </w:rPr>
        <w:t>11</w:t>
      </w:r>
      <w:r w:rsidRPr="00381268">
        <w:rPr>
          <w:rFonts w:eastAsia="仿宋_GB2312"/>
          <w:sz w:val="32"/>
          <w:szCs w:val="32"/>
        </w:rPr>
        <w:t>种疾病。</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）申报审批流程：我院参保学生发生上述疾病以后，通</w:t>
      </w:r>
      <w:r w:rsidRPr="00381268">
        <w:rPr>
          <w:rFonts w:eastAsia="仿宋_GB2312"/>
          <w:sz w:val="32"/>
          <w:szCs w:val="32"/>
        </w:rPr>
        <w:lastRenderedPageBreak/>
        <w:t>过大学生医保办公室到西安市人力资源和社会保障管理中心领取并如实填写《西安市大学生基本医疗保险门诊慢性病审核审批表》，同时将申请办理慢性病的相关证明材料通过大学生医保办公室报西安市人力资源和社会保障管理中心审批认定，其审核认定标准参照西安市城镇居民基本医疗保险门诊慢性病审核认定标准执行。</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）费用支付标准：门诊治疗慢性病费用按照年度结算。一个年度内，在定点医疗机构发生的门诊治疗慢性病的医疗费用累计超过</w:t>
      </w:r>
      <w:r w:rsidRPr="00381268">
        <w:rPr>
          <w:rFonts w:eastAsia="仿宋_GB2312"/>
          <w:sz w:val="32"/>
          <w:szCs w:val="32"/>
        </w:rPr>
        <w:t>350</w:t>
      </w:r>
      <w:r w:rsidRPr="00381268">
        <w:rPr>
          <w:rFonts w:eastAsia="仿宋_GB2312"/>
          <w:sz w:val="32"/>
          <w:szCs w:val="32"/>
        </w:rPr>
        <w:t>元的，超出部分由统筹基金支付</w:t>
      </w:r>
      <w:r w:rsidRPr="00381268">
        <w:rPr>
          <w:rFonts w:eastAsia="仿宋_GB2312"/>
          <w:sz w:val="32"/>
          <w:szCs w:val="32"/>
        </w:rPr>
        <w:t>50%</w:t>
      </w:r>
      <w:r w:rsidRPr="00381268">
        <w:rPr>
          <w:rFonts w:eastAsia="仿宋_GB2312"/>
          <w:sz w:val="32"/>
          <w:szCs w:val="32"/>
        </w:rPr>
        <w:t>、个人支付</w:t>
      </w:r>
      <w:r w:rsidRPr="00381268">
        <w:rPr>
          <w:rFonts w:eastAsia="仿宋_GB2312"/>
          <w:sz w:val="32"/>
          <w:szCs w:val="32"/>
        </w:rPr>
        <w:t>50%</w:t>
      </w:r>
      <w:r w:rsidRPr="00381268">
        <w:rPr>
          <w:rFonts w:eastAsia="仿宋_GB2312"/>
          <w:sz w:val="32"/>
          <w:szCs w:val="32"/>
        </w:rPr>
        <w:t>。一个年度内，统筹基金累计支付门诊慢性病医疗费用最高限额为</w:t>
      </w:r>
      <w:r w:rsidRPr="00381268">
        <w:rPr>
          <w:rFonts w:eastAsia="仿宋_GB2312"/>
          <w:sz w:val="32"/>
          <w:szCs w:val="32"/>
        </w:rPr>
        <w:t>2500</w:t>
      </w:r>
      <w:r w:rsidRPr="00381268">
        <w:rPr>
          <w:rFonts w:eastAsia="仿宋_GB2312"/>
          <w:sz w:val="32"/>
          <w:szCs w:val="32"/>
        </w:rPr>
        <w:t>元。</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4</w:t>
      </w:r>
      <w:r w:rsidRPr="00381268">
        <w:rPr>
          <w:rFonts w:eastAsia="仿宋_GB2312"/>
          <w:sz w:val="32"/>
          <w:szCs w:val="32"/>
        </w:rPr>
        <w:t>）费用报销流程：通过审核认定的患有上述慢性病的学生，于每年</w:t>
      </w:r>
      <w:r w:rsidRPr="00381268">
        <w:rPr>
          <w:rFonts w:eastAsia="仿宋_GB2312"/>
          <w:sz w:val="32"/>
          <w:szCs w:val="32"/>
        </w:rPr>
        <w:t>9</w:t>
      </w:r>
      <w:r w:rsidRPr="00381268">
        <w:rPr>
          <w:rFonts w:eastAsia="仿宋_GB2312"/>
          <w:sz w:val="32"/>
          <w:szCs w:val="32"/>
        </w:rPr>
        <w:t>月上旬将门诊发票、门诊病历、门诊处方、诊断证明、《大学生医保证》等材料，报学生医保办公室</w:t>
      </w:r>
      <w:r w:rsidRPr="00381268">
        <w:rPr>
          <w:rFonts w:eastAsia="仿宋_GB2312"/>
          <w:sz w:val="32"/>
          <w:szCs w:val="32"/>
        </w:rPr>
        <w:t xml:space="preserve">, </w:t>
      </w:r>
      <w:r w:rsidRPr="00381268">
        <w:rPr>
          <w:rFonts w:eastAsia="仿宋_GB2312"/>
          <w:sz w:val="32"/>
          <w:szCs w:val="32"/>
        </w:rPr>
        <w:t>学生医保办公室整理汇总后于</w:t>
      </w:r>
      <w:r w:rsidRPr="00381268">
        <w:rPr>
          <w:rFonts w:eastAsia="仿宋_GB2312"/>
          <w:sz w:val="32"/>
          <w:szCs w:val="32"/>
        </w:rPr>
        <w:t>10</w:t>
      </w:r>
      <w:r w:rsidRPr="00381268">
        <w:rPr>
          <w:rFonts w:eastAsia="仿宋_GB2312"/>
          <w:sz w:val="32"/>
          <w:szCs w:val="32"/>
        </w:rPr>
        <w:t>月的第二周报市人力资源和社会保障管理中心。市人力资源和社会保障管理中心按照规定进行审核结算后，将报销的医疗费用通过学院财务处发放给参保学生本人。</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5.</w:t>
      </w:r>
      <w:r w:rsidR="00FE0D1D" w:rsidRPr="00381268">
        <w:rPr>
          <w:rFonts w:eastAsia="仿宋_GB2312"/>
          <w:sz w:val="32"/>
          <w:szCs w:val="32"/>
        </w:rPr>
        <w:t xml:space="preserve"> </w:t>
      </w:r>
      <w:r w:rsidRPr="00381268">
        <w:rPr>
          <w:rFonts w:eastAsia="仿宋_GB2312"/>
          <w:sz w:val="32"/>
          <w:szCs w:val="32"/>
        </w:rPr>
        <w:t>门诊紧急抢救</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病种范围包括：昏迷、严重休克、大出血、中毒、严重脱水、高热惊厥、严重创伤所致严重呼吸困难、自发性或损伤性气胸、血气胸、喉梗塞及气管支气管堵塞、严重心律失常，各种原因造成内外出血危及生命者，急性心力衰竭、呼吸衰竭、肾</w:t>
      </w:r>
      <w:r w:rsidRPr="00381268">
        <w:rPr>
          <w:rFonts w:eastAsia="仿宋_GB2312"/>
          <w:sz w:val="32"/>
          <w:szCs w:val="32"/>
        </w:rPr>
        <w:lastRenderedPageBreak/>
        <w:t>功能衰竭等生命体征有重大改变者。</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）费用支付标准：参保学生门诊紧急抢救病种治疗所发生的医疗费用，按一次住院费用的结算办法进行结算。</w:t>
      </w:r>
    </w:p>
    <w:p w:rsidR="00FE0D1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）费用报销流程：由参保学生将门诊发票、门诊抢救病历、医疗费用清单、《大学生医保证》等材料，报学生医保办公室</w:t>
      </w:r>
      <w:r w:rsidRPr="00381268">
        <w:rPr>
          <w:rFonts w:eastAsia="仿宋_GB2312"/>
          <w:sz w:val="32"/>
          <w:szCs w:val="32"/>
        </w:rPr>
        <w:t xml:space="preserve">, </w:t>
      </w:r>
      <w:r w:rsidRPr="00381268">
        <w:rPr>
          <w:rFonts w:eastAsia="仿宋_GB2312"/>
          <w:sz w:val="32"/>
          <w:szCs w:val="32"/>
        </w:rPr>
        <w:t>医保办公室整理汇总后于上报西安市人力资源和社会保障管理中心。西安市人力资源和社会保障管理中心按照规定进行审核结算后，将报销的医疗费用通过学院财务处发放给参保学生本人。</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6.</w:t>
      </w:r>
      <w:r w:rsidR="00FE0D1D" w:rsidRPr="00381268">
        <w:rPr>
          <w:rFonts w:eastAsia="仿宋_GB2312"/>
          <w:sz w:val="32"/>
          <w:szCs w:val="32"/>
        </w:rPr>
        <w:t xml:space="preserve"> </w:t>
      </w:r>
      <w:r w:rsidRPr="00381268">
        <w:rPr>
          <w:rFonts w:eastAsia="仿宋_GB2312"/>
          <w:sz w:val="32"/>
          <w:szCs w:val="32"/>
        </w:rPr>
        <w:t>市内住院就医</w:t>
      </w:r>
    </w:p>
    <w:p w:rsid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）就医医院：我院参加城镇居民基本医疗保险的学生就医实行定点医疗机构管理。参保学生需住院治疗的，可就近选择西安市城镇居民基本医疗保险定点医疗机构就医；急诊、抢救病人不受此限制。</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）就医程序：参保学生所患疾病经门诊主诊医师诊断确需住院治疗的，需持《大学生医保证》和住院证到定点医疗机构医保办进行审核登记，再办理住院挂账手续。</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）费用报销流程：参保学生在定点医疗机构办理完挂账手续后，出院时直接在定点医疗机构进行结算，其中应由个人承担的医疗费用出院时由个人一次结清。</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4</w:t>
      </w:r>
      <w:r w:rsidR="00FE0D1D" w:rsidRPr="00381268">
        <w:rPr>
          <w:rFonts w:eastAsia="仿宋_GB2312"/>
          <w:sz w:val="32"/>
          <w:szCs w:val="32"/>
        </w:rPr>
        <w:t>）费用支付标准</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①</w:t>
      </w:r>
      <w:r w:rsidRPr="00381268">
        <w:rPr>
          <w:rFonts w:eastAsia="仿宋_GB2312"/>
          <w:sz w:val="32"/>
          <w:szCs w:val="32"/>
        </w:rPr>
        <w:t>支付原则：参保学生在定点医疗机构发生的符合政策规定</w:t>
      </w:r>
      <w:r w:rsidRPr="00381268">
        <w:rPr>
          <w:rFonts w:eastAsia="仿宋_GB2312"/>
          <w:sz w:val="32"/>
          <w:szCs w:val="32"/>
        </w:rPr>
        <w:lastRenderedPageBreak/>
        <w:t>的住院（包括意外伤害）费用，设定统筹基金起付标准和年度累计最高支付限额。</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②</w:t>
      </w:r>
      <w:r w:rsidRPr="00381268">
        <w:rPr>
          <w:rFonts w:eastAsia="仿宋_GB2312"/>
          <w:sz w:val="32"/>
          <w:szCs w:val="32"/>
        </w:rPr>
        <w:t>统筹基金起付标准：按照定点医疗机构的级别划分为社区卫生服务机构</w:t>
      </w:r>
      <w:r w:rsidRPr="00381268">
        <w:rPr>
          <w:rFonts w:eastAsia="仿宋_GB2312"/>
          <w:sz w:val="32"/>
          <w:szCs w:val="32"/>
        </w:rPr>
        <w:t>100</w:t>
      </w:r>
      <w:r w:rsidRPr="00381268">
        <w:rPr>
          <w:rFonts w:eastAsia="仿宋_GB2312"/>
          <w:sz w:val="32"/>
          <w:szCs w:val="32"/>
        </w:rPr>
        <w:t>元，一级医院</w:t>
      </w:r>
      <w:r w:rsidRPr="00381268">
        <w:rPr>
          <w:rFonts w:eastAsia="仿宋_GB2312"/>
          <w:sz w:val="32"/>
          <w:szCs w:val="32"/>
        </w:rPr>
        <w:t>100</w:t>
      </w:r>
      <w:r w:rsidRPr="00381268">
        <w:rPr>
          <w:rFonts w:eastAsia="仿宋_GB2312"/>
          <w:sz w:val="32"/>
          <w:szCs w:val="32"/>
        </w:rPr>
        <w:t>元，二级医院</w:t>
      </w:r>
      <w:r w:rsidRPr="00381268">
        <w:rPr>
          <w:rFonts w:eastAsia="仿宋_GB2312"/>
          <w:sz w:val="32"/>
          <w:szCs w:val="32"/>
        </w:rPr>
        <w:t>200</w:t>
      </w:r>
      <w:r w:rsidRPr="00381268">
        <w:rPr>
          <w:rFonts w:eastAsia="仿宋_GB2312"/>
          <w:sz w:val="32"/>
          <w:szCs w:val="32"/>
        </w:rPr>
        <w:t>元，三级医院</w:t>
      </w:r>
      <w:r w:rsidRPr="00381268">
        <w:rPr>
          <w:rFonts w:eastAsia="仿宋_GB2312"/>
          <w:sz w:val="32"/>
          <w:szCs w:val="32"/>
        </w:rPr>
        <w:t>300</w:t>
      </w:r>
      <w:r w:rsidRPr="00381268">
        <w:rPr>
          <w:rFonts w:eastAsia="仿宋_GB2312"/>
          <w:sz w:val="32"/>
          <w:szCs w:val="32"/>
        </w:rPr>
        <w:t>元。</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③</w:t>
      </w:r>
      <w:r w:rsidRPr="00381268">
        <w:rPr>
          <w:rFonts w:eastAsia="仿宋_GB2312"/>
          <w:sz w:val="32"/>
          <w:szCs w:val="32"/>
        </w:rPr>
        <w:t>统筹基金支付比例标准：起付标准以上符合政策规定的住院医疗费用，视所住定点医疗机构的级别不同</w:t>
      </w:r>
      <w:r w:rsidRPr="00381268">
        <w:rPr>
          <w:rFonts w:eastAsia="仿宋_GB2312"/>
          <w:sz w:val="32"/>
          <w:szCs w:val="32"/>
        </w:rPr>
        <w:t>,</w:t>
      </w:r>
      <w:r w:rsidRPr="00381268">
        <w:rPr>
          <w:rFonts w:eastAsia="仿宋_GB2312"/>
          <w:sz w:val="32"/>
          <w:szCs w:val="32"/>
        </w:rPr>
        <w:t>按照以下比例支付：</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社区卫生服务机构：统筹基金支付</w:t>
      </w:r>
      <w:r w:rsidRPr="00381268">
        <w:rPr>
          <w:rFonts w:eastAsia="仿宋_GB2312"/>
          <w:sz w:val="32"/>
          <w:szCs w:val="32"/>
        </w:rPr>
        <w:t>90%</w:t>
      </w:r>
      <w:r w:rsidRPr="00381268">
        <w:rPr>
          <w:rFonts w:eastAsia="仿宋_GB2312"/>
          <w:sz w:val="32"/>
          <w:szCs w:val="32"/>
        </w:rPr>
        <w:t>、个人承担</w:t>
      </w:r>
      <w:r w:rsidRPr="00381268">
        <w:rPr>
          <w:rFonts w:eastAsia="仿宋_GB2312"/>
          <w:sz w:val="32"/>
          <w:szCs w:val="32"/>
        </w:rPr>
        <w:t>10%;</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一级医院：统筹基金支付</w:t>
      </w:r>
      <w:r w:rsidRPr="00381268">
        <w:rPr>
          <w:rFonts w:eastAsia="仿宋_GB2312"/>
          <w:sz w:val="32"/>
          <w:szCs w:val="32"/>
        </w:rPr>
        <w:t>90%</w:t>
      </w:r>
      <w:r w:rsidRPr="00381268">
        <w:rPr>
          <w:rFonts w:eastAsia="仿宋_GB2312"/>
          <w:sz w:val="32"/>
          <w:szCs w:val="32"/>
        </w:rPr>
        <w:t>、个人承担</w:t>
      </w:r>
      <w:r w:rsidRPr="00381268">
        <w:rPr>
          <w:rFonts w:eastAsia="仿宋_GB2312"/>
          <w:sz w:val="32"/>
          <w:szCs w:val="32"/>
        </w:rPr>
        <w:t>10%;</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二级医院：统筹基金支付</w:t>
      </w:r>
      <w:r w:rsidRPr="00381268">
        <w:rPr>
          <w:rFonts w:eastAsia="仿宋_GB2312"/>
          <w:sz w:val="32"/>
          <w:szCs w:val="32"/>
        </w:rPr>
        <w:t>80%</w:t>
      </w:r>
      <w:r w:rsidRPr="00381268">
        <w:rPr>
          <w:rFonts w:eastAsia="仿宋_GB2312"/>
          <w:sz w:val="32"/>
          <w:szCs w:val="32"/>
        </w:rPr>
        <w:t>、个人承担</w:t>
      </w:r>
      <w:r w:rsidRPr="00381268">
        <w:rPr>
          <w:rFonts w:eastAsia="仿宋_GB2312"/>
          <w:sz w:val="32"/>
          <w:szCs w:val="32"/>
        </w:rPr>
        <w:t>20%;</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三级医院：统筹基金支付</w:t>
      </w:r>
      <w:r w:rsidRPr="00381268">
        <w:rPr>
          <w:rFonts w:eastAsia="仿宋_GB2312"/>
          <w:sz w:val="32"/>
          <w:szCs w:val="32"/>
        </w:rPr>
        <w:t>70%</w:t>
      </w:r>
      <w:r w:rsidRPr="00381268">
        <w:rPr>
          <w:rFonts w:eastAsia="仿宋_GB2312"/>
          <w:sz w:val="32"/>
          <w:szCs w:val="32"/>
        </w:rPr>
        <w:t>、个人承担</w:t>
      </w:r>
      <w:r w:rsidRPr="00381268">
        <w:rPr>
          <w:rFonts w:eastAsia="仿宋_GB2312"/>
          <w:sz w:val="32"/>
          <w:szCs w:val="32"/>
        </w:rPr>
        <w:t>30%</w:t>
      </w:r>
      <w:r w:rsidRPr="00381268">
        <w:rPr>
          <w:rFonts w:eastAsia="仿宋_GB2312"/>
          <w:sz w:val="32"/>
          <w:szCs w:val="32"/>
        </w:rPr>
        <w:t>。</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④</w:t>
      </w:r>
      <w:r w:rsidRPr="00381268">
        <w:rPr>
          <w:rFonts w:eastAsia="仿宋_GB2312"/>
          <w:sz w:val="32"/>
          <w:szCs w:val="32"/>
        </w:rPr>
        <w:t>统筹基金累计最高支付限额标准：一个年度内，统筹基金累计最高支付限额（包括门诊意外伤害、门诊慢性病、门诊特殊病种、住院治疗等的医疗费用）为</w:t>
      </w:r>
      <w:r w:rsidRPr="00381268">
        <w:rPr>
          <w:rFonts w:eastAsia="仿宋_GB2312"/>
          <w:sz w:val="32"/>
          <w:szCs w:val="32"/>
        </w:rPr>
        <w:t>20</w:t>
      </w:r>
      <w:r w:rsidRPr="00381268">
        <w:rPr>
          <w:rFonts w:eastAsia="仿宋_GB2312"/>
          <w:sz w:val="32"/>
          <w:szCs w:val="32"/>
        </w:rPr>
        <w:t>万元。</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7.</w:t>
      </w:r>
      <w:r w:rsidR="00FE0D1D" w:rsidRPr="00381268">
        <w:rPr>
          <w:rFonts w:eastAsia="仿宋_GB2312"/>
          <w:sz w:val="32"/>
          <w:szCs w:val="32"/>
        </w:rPr>
        <w:t xml:space="preserve"> </w:t>
      </w:r>
      <w:r w:rsidRPr="00381268">
        <w:rPr>
          <w:rFonts w:eastAsia="仿宋_GB2312"/>
          <w:sz w:val="32"/>
          <w:szCs w:val="32"/>
        </w:rPr>
        <w:t>市外住院就医</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）费用报销范围：因假期、实习、休学等在异地突发疾病的，或者经本市三级以上医院同意转诊到异地就诊的学生。</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）就诊医院：应选择当地医疗保险定点医疗机构进行治疗。</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）费用报销：所发生的医疗费用先由学生个人垫付，出院后持住院发票（原件）、异地就医申请（或本地就医情况说明）、</w:t>
      </w:r>
      <w:r w:rsidRPr="00381268">
        <w:rPr>
          <w:rFonts w:eastAsia="仿宋_GB2312"/>
          <w:sz w:val="32"/>
          <w:szCs w:val="32"/>
        </w:rPr>
        <w:lastRenderedPageBreak/>
        <w:t>住院病案首页（盖章）、手术记录单（若无可不提供）、长期医嘱、临时医嘱、费用汇总清单（盖章，若无汇总清单，医院需出具证明）、医院等级证明（异地医院就医需提供，盖章）到学生医保办公室申报。学生医保办公室整理汇总上述资料后，上报西安市人力资源和社会保障管理中心。市人力资源和社会保障管理中心按照规定进行审核结算后，将报销的医疗费用通过学院财务处发放给参保学生本人。</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8.</w:t>
      </w:r>
      <w:r w:rsidR="00FE0D1D" w:rsidRPr="00381268">
        <w:rPr>
          <w:rFonts w:eastAsia="仿宋_GB2312"/>
          <w:sz w:val="32"/>
          <w:szCs w:val="32"/>
        </w:rPr>
        <w:t xml:space="preserve"> </w:t>
      </w:r>
      <w:r w:rsidRPr="00381268">
        <w:rPr>
          <w:rFonts w:eastAsia="仿宋_GB2312"/>
          <w:sz w:val="32"/>
          <w:szCs w:val="32"/>
        </w:rPr>
        <w:t>重大疾病二次补助</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1</w:t>
      </w:r>
      <w:r w:rsidRPr="00381268">
        <w:rPr>
          <w:rFonts w:eastAsia="仿宋_GB2312"/>
          <w:sz w:val="32"/>
          <w:szCs w:val="32"/>
        </w:rPr>
        <w:t>）费用报销范围</w:t>
      </w:r>
      <w:r w:rsidRPr="00381268">
        <w:rPr>
          <w:rFonts w:eastAsia="仿宋_GB2312"/>
          <w:sz w:val="32"/>
          <w:szCs w:val="32"/>
        </w:rPr>
        <w:t xml:space="preserve">: </w:t>
      </w:r>
      <w:r w:rsidRPr="00381268">
        <w:rPr>
          <w:rFonts w:eastAsia="仿宋_GB2312"/>
          <w:sz w:val="32"/>
          <w:szCs w:val="32"/>
        </w:rPr>
        <w:t>一个年度内住院费用个人承担部分超过</w:t>
      </w:r>
      <w:r w:rsidRPr="00381268">
        <w:rPr>
          <w:rFonts w:eastAsia="仿宋_GB2312"/>
          <w:sz w:val="32"/>
          <w:szCs w:val="32"/>
        </w:rPr>
        <w:t>1</w:t>
      </w:r>
      <w:r w:rsidRPr="00381268">
        <w:rPr>
          <w:rFonts w:eastAsia="仿宋_GB2312"/>
          <w:sz w:val="32"/>
          <w:szCs w:val="32"/>
        </w:rPr>
        <w:t>万元的，可享受重大疾病的二次补助</w:t>
      </w:r>
      <w:r w:rsidRPr="00381268">
        <w:rPr>
          <w:rFonts w:eastAsia="仿宋_GB2312"/>
          <w:sz w:val="32"/>
          <w:szCs w:val="32"/>
        </w:rPr>
        <w:t>;</w:t>
      </w:r>
      <w:r w:rsidRPr="00381268">
        <w:rPr>
          <w:rFonts w:eastAsia="仿宋_GB2312"/>
          <w:sz w:val="32"/>
          <w:szCs w:val="32"/>
        </w:rPr>
        <w:t>一个统筹年度内统筹基金累计最高支付限额为</w:t>
      </w:r>
      <w:r w:rsidRPr="00381268">
        <w:rPr>
          <w:rFonts w:eastAsia="仿宋_GB2312"/>
          <w:sz w:val="32"/>
          <w:szCs w:val="32"/>
        </w:rPr>
        <w:t>20</w:t>
      </w:r>
      <w:r w:rsidRPr="00381268">
        <w:rPr>
          <w:rFonts w:eastAsia="仿宋_GB2312"/>
          <w:sz w:val="32"/>
          <w:szCs w:val="32"/>
        </w:rPr>
        <w:t>万元。</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2</w:t>
      </w:r>
      <w:r w:rsidRPr="00381268">
        <w:rPr>
          <w:rFonts w:eastAsia="仿宋_GB2312"/>
          <w:sz w:val="32"/>
          <w:szCs w:val="32"/>
        </w:rPr>
        <w:t>）报销时间：学生重大疾病二次补助次年接受补助资料审核，审核资料时间为每年度</w:t>
      </w:r>
      <w:r w:rsidRPr="00381268">
        <w:rPr>
          <w:rFonts w:eastAsia="仿宋_GB2312"/>
          <w:sz w:val="32"/>
          <w:szCs w:val="32"/>
        </w:rPr>
        <w:t>10</w:t>
      </w:r>
      <w:r w:rsidRPr="00381268">
        <w:rPr>
          <w:rFonts w:eastAsia="仿宋_GB2312"/>
          <w:sz w:val="32"/>
          <w:szCs w:val="32"/>
        </w:rPr>
        <w:t>月</w:t>
      </w:r>
      <w:r w:rsidRPr="00381268">
        <w:rPr>
          <w:rFonts w:eastAsia="仿宋_GB2312"/>
          <w:sz w:val="32"/>
          <w:szCs w:val="32"/>
        </w:rPr>
        <w:t>—12</w:t>
      </w:r>
      <w:r w:rsidRPr="00381268">
        <w:rPr>
          <w:rFonts w:eastAsia="仿宋_GB2312"/>
          <w:sz w:val="32"/>
          <w:szCs w:val="32"/>
        </w:rPr>
        <w:t>月。</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w:t>
      </w:r>
      <w:r w:rsidRPr="00381268">
        <w:rPr>
          <w:rFonts w:eastAsia="仿宋_GB2312"/>
          <w:sz w:val="32"/>
          <w:szCs w:val="32"/>
        </w:rPr>
        <w:t>3</w:t>
      </w:r>
      <w:r w:rsidRPr="00381268">
        <w:rPr>
          <w:rFonts w:eastAsia="仿宋_GB2312"/>
          <w:sz w:val="32"/>
          <w:szCs w:val="32"/>
        </w:rPr>
        <w:t>）报销程序：参保就医学生在每年</w:t>
      </w:r>
      <w:r w:rsidRPr="00381268">
        <w:rPr>
          <w:rFonts w:eastAsia="仿宋_GB2312"/>
          <w:sz w:val="32"/>
          <w:szCs w:val="32"/>
        </w:rPr>
        <w:t>12</w:t>
      </w:r>
      <w:r w:rsidRPr="00381268">
        <w:rPr>
          <w:rFonts w:eastAsia="仿宋_GB2312"/>
          <w:sz w:val="32"/>
          <w:szCs w:val="32"/>
        </w:rPr>
        <w:t>月之前持住院费用结算发票原件（第二联）、医保结算单原件（分割单）、零星报销医疗费用审核单（报销白联）、住院费用明细清单、病案首页复印件、《大学生医保证》原件及复印件、身份证复印件、参保学生银行卡或存折复印件（写明姓名、卡号，开户行）、报销学生本人电话、其它必要资料（住院报销资料）交学生医保办公室审核，医保办公室整理汇总后于上报西安市人力资源和社会保障管理中心，西安市人力资源和社会保障管理中心按照规定进行审核结算后，将报销的医疗费用通过学院财务处发放给参保学生本</w:t>
      </w:r>
      <w:r w:rsidRPr="00381268">
        <w:rPr>
          <w:rFonts w:eastAsia="仿宋_GB2312"/>
          <w:sz w:val="32"/>
          <w:szCs w:val="32"/>
        </w:rPr>
        <w:lastRenderedPageBreak/>
        <w:t>人。</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第七条</w:t>
      </w:r>
      <w:r w:rsidRPr="00381268">
        <w:rPr>
          <w:rFonts w:eastAsia="仿宋_GB2312"/>
          <w:b/>
          <w:sz w:val="32"/>
          <w:szCs w:val="32"/>
        </w:rPr>
        <w:t xml:space="preserve"> </w:t>
      </w:r>
      <w:r w:rsidRPr="00381268">
        <w:rPr>
          <w:rFonts w:eastAsia="仿宋_GB2312"/>
          <w:sz w:val="32"/>
          <w:szCs w:val="32"/>
        </w:rPr>
        <w:t>待遇支付范围</w:t>
      </w:r>
    </w:p>
    <w:p w:rsidR="00FF670D" w:rsidRPr="00381268" w:rsidRDefault="00775933" w:rsidP="00381268">
      <w:pPr>
        <w:spacing w:line="560" w:lineRule="exact"/>
        <w:ind w:firstLineChars="200" w:firstLine="640"/>
        <w:rPr>
          <w:rFonts w:eastAsia="仿宋_GB2312"/>
          <w:sz w:val="32"/>
          <w:szCs w:val="32"/>
        </w:rPr>
      </w:pPr>
      <w:r w:rsidRPr="00381268">
        <w:rPr>
          <w:rFonts w:eastAsia="仿宋_GB2312"/>
          <w:sz w:val="32"/>
          <w:szCs w:val="32"/>
        </w:rPr>
        <w:t>根据《西安市大学生参加城镇居民基本医疗保险实施办法》相关规定，我院学生待遇支付范围参照西安市城镇职工基本医疗保险有关规定执行，主要包括《西安市基本医疗保险和工伤保险药品目录》、《西安市城镇职工基本医疗保险诊疗项目范围和目录管理暂行办法》和《西安市城镇职工基本医疗保险服务设施范围和支付标准管理暂行办法》等有关规定执行。学生发生的门诊治疗慢性病、特殊病种、意外伤害，门诊紧急抢救，住院治疗的报销，必须符合以上三个目录的</w:t>
      </w:r>
    </w:p>
    <w:p w:rsidR="00FF670D" w:rsidRPr="00381268" w:rsidRDefault="00775933" w:rsidP="00381268">
      <w:pPr>
        <w:spacing w:line="560" w:lineRule="exact"/>
        <w:rPr>
          <w:rFonts w:eastAsia="仿宋_GB2312"/>
          <w:sz w:val="32"/>
          <w:szCs w:val="32"/>
        </w:rPr>
      </w:pPr>
      <w:r w:rsidRPr="00381268">
        <w:rPr>
          <w:rFonts w:eastAsia="仿宋_GB2312"/>
          <w:sz w:val="32"/>
          <w:szCs w:val="32"/>
        </w:rPr>
        <w:t>要求，超出以上三个目录的医疗费用由大学生个人承担。</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第八条</w:t>
      </w:r>
      <w:r w:rsidRPr="00381268">
        <w:rPr>
          <w:rFonts w:eastAsia="仿宋_GB2312"/>
          <w:b/>
          <w:sz w:val="32"/>
          <w:szCs w:val="32"/>
        </w:rPr>
        <w:t xml:space="preserve"> </w:t>
      </w:r>
      <w:r w:rsidRPr="00381268">
        <w:rPr>
          <w:rFonts w:eastAsia="仿宋_GB2312"/>
          <w:sz w:val="32"/>
          <w:szCs w:val="32"/>
        </w:rPr>
        <w:t>对于采取虚构医疗事件、通过伪造、变造或涂改医疗单据等手段，弄虚作假或恶意串通治疗医院，多报、虚报、谎报医疗金额骗取医疗保险费用的同学，经查证核实的，将按照《延安大学西安创新学院学生违纪处分暂行办法》的规定从严处理，直至开除学籍、送交司法机关处理；</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第九条</w:t>
      </w:r>
      <w:r w:rsidRPr="00381268">
        <w:rPr>
          <w:rFonts w:eastAsia="仿宋_GB2312"/>
          <w:b/>
          <w:sz w:val="32"/>
          <w:szCs w:val="32"/>
        </w:rPr>
        <w:t xml:space="preserve"> </w:t>
      </w:r>
      <w:r w:rsidRPr="00381268">
        <w:rPr>
          <w:rFonts w:eastAsia="仿宋_GB2312"/>
          <w:sz w:val="32"/>
          <w:szCs w:val="32"/>
        </w:rPr>
        <w:t>本办法未尽事宜以《西安市大学生参加城镇居民基本医疗保险实施办法》（市政发〔</w:t>
      </w:r>
      <w:r w:rsidRPr="00381268">
        <w:rPr>
          <w:rFonts w:eastAsia="仿宋_GB2312"/>
          <w:sz w:val="32"/>
          <w:szCs w:val="32"/>
        </w:rPr>
        <w:t>2009</w:t>
      </w:r>
      <w:r w:rsidRPr="00381268">
        <w:rPr>
          <w:rFonts w:eastAsia="仿宋_GB2312"/>
          <w:sz w:val="32"/>
          <w:szCs w:val="32"/>
        </w:rPr>
        <w:t>〕</w:t>
      </w:r>
      <w:r w:rsidRPr="00381268">
        <w:rPr>
          <w:rFonts w:eastAsia="仿宋_GB2312"/>
          <w:sz w:val="32"/>
          <w:szCs w:val="32"/>
        </w:rPr>
        <w:t>65</w:t>
      </w:r>
      <w:r w:rsidRPr="00381268">
        <w:rPr>
          <w:rFonts w:eastAsia="仿宋_GB2312"/>
          <w:sz w:val="32"/>
          <w:szCs w:val="32"/>
        </w:rPr>
        <w:t>号）文件规定为准。</w:t>
      </w:r>
    </w:p>
    <w:p w:rsidR="00FF670D" w:rsidRPr="00381268" w:rsidRDefault="00775933" w:rsidP="00381268">
      <w:pPr>
        <w:spacing w:line="560" w:lineRule="exact"/>
        <w:ind w:firstLineChars="200" w:firstLine="643"/>
        <w:rPr>
          <w:rFonts w:eastAsia="仿宋_GB2312"/>
          <w:sz w:val="32"/>
          <w:szCs w:val="32"/>
        </w:rPr>
      </w:pPr>
      <w:r w:rsidRPr="00381268">
        <w:rPr>
          <w:rFonts w:eastAsia="仿宋_GB2312"/>
          <w:b/>
          <w:sz w:val="32"/>
          <w:szCs w:val="32"/>
        </w:rPr>
        <w:t>第十条</w:t>
      </w:r>
      <w:r w:rsidRPr="00381268">
        <w:rPr>
          <w:rFonts w:eastAsia="仿宋_GB2312"/>
          <w:b/>
          <w:sz w:val="32"/>
          <w:szCs w:val="32"/>
        </w:rPr>
        <w:t xml:space="preserve"> </w:t>
      </w:r>
      <w:r w:rsidRPr="00381268">
        <w:rPr>
          <w:rFonts w:eastAsia="仿宋_GB2312"/>
          <w:sz w:val="32"/>
          <w:szCs w:val="32"/>
        </w:rPr>
        <w:t>本办法由学生处负责解释。</w:t>
      </w:r>
    </w:p>
    <w:p w:rsidR="003B56AF" w:rsidRDefault="00775933" w:rsidP="00381268">
      <w:pPr>
        <w:spacing w:line="560" w:lineRule="exact"/>
        <w:ind w:firstLineChars="200" w:firstLine="643"/>
        <w:rPr>
          <w:rFonts w:eastAsia="仿宋_GB2312"/>
          <w:sz w:val="32"/>
          <w:szCs w:val="32"/>
        </w:rPr>
        <w:sectPr w:rsidR="003B56AF" w:rsidSect="00105AD7">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312"/>
        </w:sectPr>
      </w:pPr>
      <w:r w:rsidRPr="00381268">
        <w:rPr>
          <w:rFonts w:eastAsia="仿宋_GB2312"/>
          <w:b/>
          <w:sz w:val="32"/>
          <w:szCs w:val="32"/>
        </w:rPr>
        <w:t>第十一条</w:t>
      </w:r>
      <w:r w:rsidRPr="00381268">
        <w:rPr>
          <w:rFonts w:eastAsia="仿宋_GB2312"/>
          <w:b/>
          <w:sz w:val="32"/>
          <w:szCs w:val="32"/>
        </w:rPr>
        <w:t xml:space="preserve"> </w:t>
      </w:r>
      <w:r w:rsidRPr="00381268">
        <w:rPr>
          <w:rFonts w:eastAsia="仿宋_GB2312"/>
          <w:sz w:val="32"/>
          <w:szCs w:val="32"/>
        </w:rPr>
        <w:t>本办法自发布之日起实施，原《延安大学西安创新学院学生参加城镇居民基本医疗保险实施办法》</w:t>
      </w:r>
      <w:r w:rsidR="00FE0D1D" w:rsidRPr="00381268">
        <w:rPr>
          <w:rFonts w:eastAsia="仿宋_GB2312"/>
          <w:sz w:val="32"/>
          <w:szCs w:val="32"/>
        </w:rPr>
        <w:t>（延大西院〔</w:t>
      </w:r>
      <w:r w:rsidR="00FE0D1D" w:rsidRPr="00381268">
        <w:rPr>
          <w:rFonts w:eastAsia="仿宋_GB2312"/>
          <w:sz w:val="32"/>
          <w:szCs w:val="32"/>
        </w:rPr>
        <w:t>2009</w:t>
      </w:r>
      <w:r w:rsidR="00FE0D1D" w:rsidRPr="00381268">
        <w:rPr>
          <w:rFonts w:eastAsia="仿宋_GB2312"/>
          <w:sz w:val="32"/>
          <w:szCs w:val="32"/>
        </w:rPr>
        <w:t>〕</w:t>
      </w:r>
      <w:r w:rsidR="00FE0D1D" w:rsidRPr="00381268">
        <w:rPr>
          <w:rFonts w:eastAsia="仿宋_GB2312"/>
          <w:sz w:val="32"/>
          <w:szCs w:val="32"/>
        </w:rPr>
        <w:t>99</w:t>
      </w:r>
      <w:bookmarkStart w:id="2" w:name="_GoBack"/>
      <w:bookmarkEnd w:id="2"/>
      <w:r w:rsidR="00FE0D1D" w:rsidRPr="00381268">
        <w:rPr>
          <w:rFonts w:eastAsia="仿宋_GB2312"/>
          <w:sz w:val="32"/>
          <w:szCs w:val="32"/>
        </w:rPr>
        <w:t>号）</w:t>
      </w:r>
      <w:r w:rsidRPr="00381268">
        <w:rPr>
          <w:rFonts w:eastAsia="仿宋_GB2312"/>
          <w:sz w:val="32"/>
          <w:szCs w:val="32"/>
        </w:rPr>
        <w:t>同时废止。</w:t>
      </w:r>
    </w:p>
    <w:p w:rsidR="00FF670D" w:rsidRDefault="00FF670D"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3B56AF" w:rsidRDefault="003B56AF" w:rsidP="003B56AF">
      <w:pPr>
        <w:spacing w:line="560" w:lineRule="exact"/>
        <w:ind w:firstLineChars="200" w:firstLine="640"/>
        <w:rPr>
          <w:rFonts w:eastAsia="仿宋_GB2312"/>
          <w:sz w:val="32"/>
          <w:szCs w:val="32"/>
        </w:rPr>
      </w:pPr>
    </w:p>
    <w:p w:rsidR="00DE40AC" w:rsidRDefault="00DE40AC" w:rsidP="00A32F8A">
      <w:pPr>
        <w:spacing w:beforeLines="120" w:line="560" w:lineRule="exact"/>
        <w:rPr>
          <w:rFonts w:ascii="仿宋" w:eastAsia="仿宋" w:hAnsi="仿宋"/>
          <w:sz w:val="32"/>
          <w:szCs w:val="32"/>
        </w:rPr>
      </w:pPr>
    </w:p>
    <w:p w:rsidR="00DE40AC" w:rsidRPr="00B01668" w:rsidRDefault="002A17B3" w:rsidP="00DE40AC">
      <w:pPr>
        <w:spacing w:line="560" w:lineRule="exact"/>
        <w:ind w:leftChars="50" w:left="105" w:rightChars="50" w:right="105"/>
        <w:rPr>
          <w:rFonts w:ascii="仿宋_GB2312" w:eastAsia="仿宋_GB2312"/>
          <w:sz w:val="28"/>
          <w:szCs w:val="28"/>
        </w:rPr>
      </w:pPr>
      <w:r>
        <w:rPr>
          <w:rFonts w:ascii="仿宋_GB2312" w:eastAsia="仿宋_GB2312"/>
          <w:sz w:val="28"/>
          <w:szCs w:val="28"/>
        </w:rPr>
        <w:pict>
          <v:line id="直线 6" o:spid="_x0000_s1028" style="position:absolute;left:0;text-align:left;z-index:2" from="0,1.4pt" to="442.2pt,1.4pt" strokeweight="1pt"/>
        </w:pict>
      </w:r>
      <w:r w:rsidR="00DE40AC" w:rsidRPr="00B01668">
        <w:rPr>
          <w:rFonts w:ascii="仿宋_GB2312" w:eastAsia="仿宋_GB2312" w:hint="eastAsia"/>
          <w:sz w:val="28"/>
          <w:szCs w:val="28"/>
        </w:rPr>
        <w:t>抄送：学院董事长、各位院领导；档（二）。</w:t>
      </w:r>
    </w:p>
    <w:p w:rsidR="00DE40AC" w:rsidRPr="00814C96" w:rsidRDefault="002A17B3" w:rsidP="00DE40AC">
      <w:pPr>
        <w:spacing w:line="560" w:lineRule="exact"/>
        <w:ind w:leftChars="50" w:left="105" w:rightChars="50" w:right="105"/>
        <w:rPr>
          <w:rFonts w:eastAsia="仿宋_GB2312"/>
          <w:sz w:val="28"/>
          <w:szCs w:val="28"/>
        </w:rPr>
      </w:pPr>
      <w:r w:rsidRPr="002A17B3">
        <w:rPr>
          <w:rFonts w:ascii="仿宋_GB2312" w:eastAsia="仿宋_GB2312"/>
          <w:sz w:val="28"/>
          <w:szCs w:val="28"/>
        </w:rPr>
        <w:pict>
          <v:line id="直线 8" o:spid="_x0000_s1030" style="position:absolute;left:0;text-align:left;z-index:4" from="0,31.25pt" to="442.2pt,31.25pt" strokeweight="1pt"/>
        </w:pict>
      </w:r>
      <w:r w:rsidRPr="002A17B3">
        <w:rPr>
          <w:rFonts w:ascii="仿宋_GB2312" w:eastAsia="仿宋_GB2312"/>
          <w:sz w:val="28"/>
          <w:szCs w:val="28"/>
        </w:rPr>
        <w:pict>
          <v:line id="直线 7" o:spid="_x0000_s1029" style="position:absolute;left:0;text-align:left;z-index:3" from="0,1.75pt" to="442.2pt,1.75pt" strokeweight=".71pt"/>
        </w:pict>
      </w:r>
      <w:bookmarkStart w:id="3" w:name="成文日期"/>
      <w:r w:rsidR="00DE40AC" w:rsidRPr="00B01668">
        <w:rPr>
          <w:rFonts w:ascii="仿宋_GB2312" w:eastAsia="仿宋_GB2312" w:hint="eastAsia"/>
          <w:sz w:val="28"/>
          <w:szCs w:val="28"/>
        </w:rPr>
        <w:t>延安大学西安创新学院</w:t>
      </w:r>
      <w:bookmarkEnd w:id="3"/>
      <w:r w:rsidR="00DE40AC" w:rsidRPr="00B01668">
        <w:rPr>
          <w:rFonts w:ascii="仿宋_GB2312" w:eastAsia="仿宋_GB2312" w:hint="eastAsia"/>
          <w:sz w:val="28"/>
          <w:szCs w:val="28"/>
        </w:rPr>
        <w:t xml:space="preserve">院长办公室    </w:t>
      </w:r>
      <w:r w:rsidR="00DE40AC" w:rsidRPr="00B01668">
        <w:rPr>
          <w:rFonts w:eastAsia="仿宋_GB2312"/>
          <w:sz w:val="28"/>
          <w:szCs w:val="28"/>
        </w:rPr>
        <w:t xml:space="preserve"> </w:t>
      </w:r>
      <w:r w:rsidR="00DE40AC">
        <w:rPr>
          <w:rFonts w:eastAsia="仿宋_GB2312" w:hint="eastAsia"/>
          <w:sz w:val="28"/>
          <w:szCs w:val="28"/>
        </w:rPr>
        <w:t xml:space="preserve">     </w:t>
      </w:r>
      <w:r w:rsidR="00DE40AC" w:rsidRPr="000E2EEC">
        <w:rPr>
          <w:rFonts w:eastAsia="仿宋_GB2312"/>
          <w:sz w:val="28"/>
          <w:szCs w:val="28"/>
        </w:rPr>
        <w:t xml:space="preserve"> 201</w:t>
      </w:r>
      <w:r w:rsidR="00DE40AC">
        <w:rPr>
          <w:rFonts w:eastAsia="仿宋_GB2312" w:hint="eastAsia"/>
          <w:sz w:val="28"/>
          <w:szCs w:val="28"/>
        </w:rPr>
        <w:t>7</w:t>
      </w:r>
      <w:r w:rsidR="00DE40AC" w:rsidRPr="000E2EEC">
        <w:rPr>
          <w:rFonts w:eastAsia="仿宋_GB2312"/>
          <w:sz w:val="28"/>
          <w:szCs w:val="28"/>
        </w:rPr>
        <w:t>年</w:t>
      </w:r>
      <w:r w:rsidR="00DE40AC">
        <w:rPr>
          <w:rFonts w:eastAsia="仿宋_GB2312" w:hint="eastAsia"/>
          <w:sz w:val="28"/>
          <w:szCs w:val="28"/>
        </w:rPr>
        <w:t>9</w:t>
      </w:r>
      <w:r w:rsidR="00DE40AC" w:rsidRPr="000E2EEC">
        <w:rPr>
          <w:rFonts w:eastAsia="仿宋_GB2312"/>
          <w:sz w:val="28"/>
          <w:szCs w:val="28"/>
        </w:rPr>
        <w:t>月</w:t>
      </w:r>
      <w:r w:rsidR="00DE40AC">
        <w:rPr>
          <w:rFonts w:eastAsia="仿宋_GB2312" w:hint="eastAsia"/>
          <w:sz w:val="28"/>
          <w:szCs w:val="28"/>
        </w:rPr>
        <w:t>20</w:t>
      </w:r>
      <w:r w:rsidR="00DE40AC" w:rsidRPr="000E2EEC">
        <w:rPr>
          <w:rFonts w:eastAsia="仿宋_GB2312"/>
          <w:sz w:val="28"/>
          <w:szCs w:val="28"/>
        </w:rPr>
        <w:t>日印</w:t>
      </w:r>
      <w:r w:rsidR="00DE40AC" w:rsidRPr="00B01668">
        <w:rPr>
          <w:rFonts w:eastAsia="仿宋_GB2312"/>
          <w:sz w:val="28"/>
          <w:szCs w:val="28"/>
        </w:rPr>
        <w:t>发</w:t>
      </w:r>
    </w:p>
    <w:sectPr w:rsidR="00DE40AC" w:rsidRPr="00814C96" w:rsidSect="00105AD7">
      <w:footerReference w:type="even" r:id="rId1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E8" w:rsidRDefault="00A313E8">
      <w:r>
        <w:separator/>
      </w:r>
    </w:p>
  </w:endnote>
  <w:endnote w:type="continuationSeparator" w:id="0">
    <w:p w:rsidR="00A313E8" w:rsidRDefault="00A31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黑体"/>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D7" w:rsidRPr="003B56AF" w:rsidRDefault="003B56AF">
    <w:pPr>
      <w:pStyle w:val="a3"/>
      <w:rPr>
        <w:sz w:val="28"/>
        <w:szCs w:val="28"/>
      </w:rPr>
    </w:pPr>
    <w:r w:rsidRPr="003B56AF">
      <w:rPr>
        <w:rFonts w:hint="eastAsia"/>
        <w:sz w:val="28"/>
        <w:szCs w:val="28"/>
        <w:lang w:eastAsia="zh-CN"/>
      </w:rPr>
      <w:t>—</w:t>
    </w:r>
    <w:r w:rsidRPr="003B56AF">
      <w:rPr>
        <w:rFonts w:hint="eastAsia"/>
        <w:sz w:val="28"/>
        <w:szCs w:val="28"/>
        <w:lang w:eastAsia="zh-CN"/>
      </w:rPr>
      <w:t xml:space="preserve"> </w:t>
    </w:r>
    <w:r w:rsidR="002A17B3" w:rsidRPr="003B56AF">
      <w:rPr>
        <w:sz w:val="28"/>
        <w:szCs w:val="28"/>
      </w:rPr>
      <w:fldChar w:fldCharType="begin"/>
    </w:r>
    <w:r w:rsidR="00105AD7" w:rsidRPr="003B56AF">
      <w:rPr>
        <w:sz w:val="28"/>
        <w:szCs w:val="28"/>
      </w:rPr>
      <w:instrText xml:space="preserve"> PAGE   \* MERGEFORMAT </w:instrText>
    </w:r>
    <w:r w:rsidR="002A17B3" w:rsidRPr="003B56AF">
      <w:rPr>
        <w:sz w:val="28"/>
        <w:szCs w:val="28"/>
      </w:rPr>
      <w:fldChar w:fldCharType="separate"/>
    </w:r>
    <w:r w:rsidR="00A32F8A" w:rsidRPr="00A32F8A">
      <w:rPr>
        <w:noProof/>
        <w:sz w:val="28"/>
        <w:szCs w:val="28"/>
        <w:lang w:val="zh-CN"/>
      </w:rPr>
      <w:t>2</w:t>
    </w:r>
    <w:r w:rsidR="002A17B3" w:rsidRPr="003B56AF">
      <w:rPr>
        <w:sz w:val="28"/>
        <w:szCs w:val="28"/>
      </w:rPr>
      <w:fldChar w:fldCharType="end"/>
    </w:r>
    <w:r w:rsidRPr="003B56AF">
      <w:rPr>
        <w:rFonts w:hint="eastAsia"/>
        <w:sz w:val="28"/>
        <w:szCs w:val="28"/>
        <w:lang w:eastAsia="zh-CN"/>
      </w:rPr>
      <w:t xml:space="preserve"> </w:t>
    </w:r>
    <w:r w:rsidRPr="003B56AF">
      <w:rPr>
        <w:rFonts w:hint="eastAsia"/>
        <w:sz w:val="28"/>
        <w:szCs w:val="28"/>
        <w:lang w:eastAsia="zh-C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D7" w:rsidRPr="003B56AF" w:rsidRDefault="003B56AF" w:rsidP="003B56AF">
    <w:pPr>
      <w:pStyle w:val="a3"/>
      <w:wordWrap w:val="0"/>
      <w:jc w:val="right"/>
      <w:rPr>
        <w:sz w:val="28"/>
        <w:szCs w:val="28"/>
      </w:rPr>
    </w:pPr>
    <w:r w:rsidRPr="003B56AF">
      <w:rPr>
        <w:rFonts w:hint="eastAsia"/>
        <w:sz w:val="28"/>
        <w:szCs w:val="28"/>
        <w:lang w:eastAsia="zh-CN"/>
      </w:rPr>
      <w:t>—</w:t>
    </w:r>
    <w:r w:rsidRPr="003B56AF">
      <w:rPr>
        <w:rFonts w:hint="eastAsia"/>
        <w:sz w:val="28"/>
        <w:szCs w:val="28"/>
        <w:lang w:eastAsia="zh-CN"/>
      </w:rPr>
      <w:t xml:space="preserve"> </w:t>
    </w:r>
    <w:r w:rsidR="002A17B3" w:rsidRPr="003B56AF">
      <w:rPr>
        <w:sz w:val="28"/>
        <w:szCs w:val="28"/>
      </w:rPr>
      <w:fldChar w:fldCharType="begin"/>
    </w:r>
    <w:r w:rsidR="00105AD7" w:rsidRPr="003B56AF">
      <w:rPr>
        <w:sz w:val="28"/>
        <w:szCs w:val="28"/>
      </w:rPr>
      <w:instrText xml:space="preserve"> PAGE   \* MERGEFORMAT </w:instrText>
    </w:r>
    <w:r w:rsidR="002A17B3" w:rsidRPr="003B56AF">
      <w:rPr>
        <w:sz w:val="28"/>
        <w:szCs w:val="28"/>
      </w:rPr>
      <w:fldChar w:fldCharType="separate"/>
    </w:r>
    <w:r w:rsidR="00A32F8A" w:rsidRPr="00A32F8A">
      <w:rPr>
        <w:noProof/>
        <w:sz w:val="28"/>
        <w:szCs w:val="28"/>
        <w:lang w:val="zh-CN"/>
      </w:rPr>
      <w:t>1</w:t>
    </w:r>
    <w:r w:rsidR="002A17B3" w:rsidRPr="003B56AF">
      <w:rPr>
        <w:sz w:val="28"/>
        <w:szCs w:val="28"/>
      </w:rPr>
      <w:fldChar w:fldCharType="end"/>
    </w:r>
    <w:r w:rsidRPr="003B56AF">
      <w:rPr>
        <w:rFonts w:hint="eastAsia"/>
        <w:sz w:val="28"/>
        <w:szCs w:val="28"/>
        <w:lang w:eastAsia="zh-CN"/>
      </w:rPr>
      <w:t xml:space="preserve"> </w:t>
    </w:r>
    <w:r w:rsidRPr="003B56AF">
      <w:rPr>
        <w:rFonts w:hint="eastAsia"/>
        <w:sz w:val="28"/>
        <w:szCs w:val="28"/>
        <w:lang w:eastAsia="zh-C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8A" w:rsidRDefault="00A32F8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AF" w:rsidRPr="003B56AF" w:rsidRDefault="003B56AF">
    <w:pPr>
      <w:pStyle w:val="a3"/>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E8" w:rsidRDefault="00A313E8">
      <w:r>
        <w:separator/>
      </w:r>
    </w:p>
  </w:footnote>
  <w:footnote w:type="continuationSeparator" w:id="0">
    <w:p w:rsidR="00A313E8" w:rsidRDefault="00A31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D7" w:rsidRDefault="00105AD7" w:rsidP="003B56A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0D" w:rsidRDefault="00FF670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8A" w:rsidRDefault="00A32F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forms" w:enforcement="1" w:cryptProviderType="rsaFull" w:cryptAlgorithmClass="hash" w:cryptAlgorithmType="typeAny" w:cryptAlgorithmSid="4" w:cryptSpinCount="100000" w:hash="yMe+MFBioBUNmfAUeITudh+0mHc=" w:salt="jAd6YDbAAcUQWDsnXxATqQ=="/>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55E772E"/>
    <w:rsid w:val="00023715"/>
    <w:rsid w:val="000254CB"/>
    <w:rsid w:val="000375F9"/>
    <w:rsid w:val="00055B03"/>
    <w:rsid w:val="0007072F"/>
    <w:rsid w:val="000A374C"/>
    <w:rsid w:val="000A39B4"/>
    <w:rsid w:val="000B5F3E"/>
    <w:rsid w:val="000F1444"/>
    <w:rsid w:val="00105AD7"/>
    <w:rsid w:val="001A7F8E"/>
    <w:rsid w:val="002222D2"/>
    <w:rsid w:val="002509BF"/>
    <w:rsid w:val="0028009D"/>
    <w:rsid w:val="00291FBD"/>
    <w:rsid w:val="002A17B3"/>
    <w:rsid w:val="00303467"/>
    <w:rsid w:val="003203B8"/>
    <w:rsid w:val="00381268"/>
    <w:rsid w:val="003A4D2D"/>
    <w:rsid w:val="003B3B6E"/>
    <w:rsid w:val="003B56AF"/>
    <w:rsid w:val="003C3D3D"/>
    <w:rsid w:val="003D0B27"/>
    <w:rsid w:val="003D373D"/>
    <w:rsid w:val="003F1C91"/>
    <w:rsid w:val="004021ED"/>
    <w:rsid w:val="00435343"/>
    <w:rsid w:val="0047690A"/>
    <w:rsid w:val="00483759"/>
    <w:rsid w:val="004B06F0"/>
    <w:rsid w:val="004F7577"/>
    <w:rsid w:val="00536711"/>
    <w:rsid w:val="005610C5"/>
    <w:rsid w:val="005D2F0C"/>
    <w:rsid w:val="005D5696"/>
    <w:rsid w:val="006023D7"/>
    <w:rsid w:val="00691CDB"/>
    <w:rsid w:val="00693A16"/>
    <w:rsid w:val="006D079E"/>
    <w:rsid w:val="00703DD8"/>
    <w:rsid w:val="007231F0"/>
    <w:rsid w:val="00755F0D"/>
    <w:rsid w:val="00763C2B"/>
    <w:rsid w:val="00766EE7"/>
    <w:rsid w:val="00775933"/>
    <w:rsid w:val="00790981"/>
    <w:rsid w:val="007A2C14"/>
    <w:rsid w:val="007F09BB"/>
    <w:rsid w:val="007F33BF"/>
    <w:rsid w:val="00833E72"/>
    <w:rsid w:val="00841C44"/>
    <w:rsid w:val="00861039"/>
    <w:rsid w:val="00862B0E"/>
    <w:rsid w:val="0086430F"/>
    <w:rsid w:val="0089624A"/>
    <w:rsid w:val="008E0F66"/>
    <w:rsid w:val="00923E79"/>
    <w:rsid w:val="0093009A"/>
    <w:rsid w:val="00930BAA"/>
    <w:rsid w:val="00944B23"/>
    <w:rsid w:val="0094521B"/>
    <w:rsid w:val="0096125E"/>
    <w:rsid w:val="009675AD"/>
    <w:rsid w:val="009A566D"/>
    <w:rsid w:val="009B0C25"/>
    <w:rsid w:val="009C2F7E"/>
    <w:rsid w:val="009F6862"/>
    <w:rsid w:val="00A03DFB"/>
    <w:rsid w:val="00A20560"/>
    <w:rsid w:val="00A313E8"/>
    <w:rsid w:val="00A32F8A"/>
    <w:rsid w:val="00A34D72"/>
    <w:rsid w:val="00A41C5D"/>
    <w:rsid w:val="00A455BF"/>
    <w:rsid w:val="00A55340"/>
    <w:rsid w:val="00A768F2"/>
    <w:rsid w:val="00A9495A"/>
    <w:rsid w:val="00AA4326"/>
    <w:rsid w:val="00AB17E0"/>
    <w:rsid w:val="00AE1347"/>
    <w:rsid w:val="00AE1931"/>
    <w:rsid w:val="00B47BFC"/>
    <w:rsid w:val="00BC073A"/>
    <w:rsid w:val="00BC22D2"/>
    <w:rsid w:val="00C048CD"/>
    <w:rsid w:val="00C26A26"/>
    <w:rsid w:val="00C77054"/>
    <w:rsid w:val="00D111BE"/>
    <w:rsid w:val="00DD1BDC"/>
    <w:rsid w:val="00DE40AC"/>
    <w:rsid w:val="00DF1056"/>
    <w:rsid w:val="00E17F60"/>
    <w:rsid w:val="00E5046C"/>
    <w:rsid w:val="00E51288"/>
    <w:rsid w:val="00E71EA8"/>
    <w:rsid w:val="00E935AF"/>
    <w:rsid w:val="00EA46C4"/>
    <w:rsid w:val="00EC1332"/>
    <w:rsid w:val="00ED4CF8"/>
    <w:rsid w:val="00EE23AE"/>
    <w:rsid w:val="00F26130"/>
    <w:rsid w:val="00F87541"/>
    <w:rsid w:val="00FE0B4C"/>
    <w:rsid w:val="00FE0B68"/>
    <w:rsid w:val="00FE0D1D"/>
    <w:rsid w:val="00FF670D"/>
    <w:rsid w:val="0DD04318"/>
    <w:rsid w:val="12F41764"/>
    <w:rsid w:val="31445678"/>
    <w:rsid w:val="45636FFD"/>
    <w:rsid w:val="4AAD7C4D"/>
    <w:rsid w:val="63CD0880"/>
    <w:rsid w:val="6F5E4D7F"/>
    <w:rsid w:val="70FB5AA5"/>
    <w:rsid w:val="755E77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BB"/>
    <w:pPr>
      <w:widowControl w:val="0"/>
      <w:jc w:val="both"/>
    </w:pPr>
    <w:rPr>
      <w:rFonts w:ascii="Times New Roman" w:hAnsi="Times New Roman"/>
      <w:kern w:val="28"/>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F09BB"/>
    <w:pPr>
      <w:tabs>
        <w:tab w:val="center" w:pos="4153"/>
        <w:tab w:val="right" w:pos="8306"/>
      </w:tabs>
      <w:snapToGrid w:val="0"/>
      <w:jc w:val="left"/>
    </w:pPr>
    <w:rPr>
      <w:sz w:val="18"/>
      <w:szCs w:val="18"/>
      <w:lang/>
    </w:rPr>
  </w:style>
  <w:style w:type="paragraph" w:styleId="a4">
    <w:name w:val="header"/>
    <w:basedOn w:val="a"/>
    <w:link w:val="Char0"/>
    <w:uiPriority w:val="99"/>
    <w:rsid w:val="007F09BB"/>
    <w:pPr>
      <w:pBdr>
        <w:bottom w:val="single" w:sz="6" w:space="1" w:color="auto"/>
      </w:pBdr>
      <w:tabs>
        <w:tab w:val="center" w:pos="4153"/>
        <w:tab w:val="right" w:pos="8306"/>
      </w:tabs>
      <w:snapToGrid w:val="0"/>
      <w:jc w:val="center"/>
    </w:pPr>
    <w:rPr>
      <w:sz w:val="18"/>
      <w:szCs w:val="18"/>
      <w:lang/>
    </w:rPr>
  </w:style>
  <w:style w:type="character" w:customStyle="1" w:styleId="Char">
    <w:name w:val="页脚 Char"/>
    <w:link w:val="a3"/>
    <w:uiPriority w:val="99"/>
    <w:locked/>
    <w:rsid w:val="007F09BB"/>
    <w:rPr>
      <w:rFonts w:ascii="Times New Roman" w:eastAsia="宋体" w:hAnsi="Times New Roman" w:cs="Times New Roman"/>
      <w:kern w:val="28"/>
      <w:sz w:val="18"/>
      <w:szCs w:val="18"/>
    </w:rPr>
  </w:style>
  <w:style w:type="character" w:customStyle="1" w:styleId="Char0">
    <w:name w:val="页眉 Char"/>
    <w:link w:val="a4"/>
    <w:uiPriority w:val="99"/>
    <w:locked/>
    <w:rsid w:val="007F09BB"/>
    <w:rPr>
      <w:rFonts w:ascii="Times New Roman" w:eastAsia="宋体" w:hAnsi="Times New Roman" w:cs="Times New Roman"/>
      <w:kern w:val="28"/>
      <w:sz w:val="18"/>
      <w:szCs w:val="18"/>
    </w:rPr>
  </w:style>
  <w:style w:type="paragraph" w:styleId="a5">
    <w:name w:val="Balloon Text"/>
    <w:basedOn w:val="a"/>
    <w:link w:val="Char1"/>
    <w:uiPriority w:val="99"/>
    <w:semiHidden/>
    <w:unhideWhenUsed/>
    <w:rsid w:val="00691CDB"/>
    <w:rPr>
      <w:sz w:val="18"/>
      <w:szCs w:val="18"/>
    </w:rPr>
  </w:style>
  <w:style w:type="character" w:customStyle="1" w:styleId="Char1">
    <w:name w:val="批注框文本 Char"/>
    <w:basedOn w:val="a0"/>
    <w:link w:val="a5"/>
    <w:uiPriority w:val="99"/>
    <w:semiHidden/>
    <w:rsid w:val="00691CDB"/>
    <w:rPr>
      <w:rFonts w:ascii="Times New Roman" w:hAnsi="Times New Roman"/>
      <w:kern w:val="28"/>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2639</Words>
  <Characters>2692</Characters>
  <Application>Microsoft Office Word</Application>
  <DocSecurity>0</DocSecurity>
  <Lines>141</Lines>
  <Paragraphs>93</Paragraphs>
  <ScaleCrop>false</ScaleCrop>
  <Company>延安大学西安创新学院</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关于印发《延安大学西安创新学院学生参加大学生城镇居民基本医疗保险实施办法》的通知</dc:title>
  <dc:subject/>
  <dc:creator>ding</dc:creator>
  <cp:keywords/>
  <dc:description/>
  <cp:lastModifiedBy>雷雨莎</cp:lastModifiedBy>
  <cp:revision>4</cp:revision>
  <dcterms:created xsi:type="dcterms:W3CDTF">2017-09-13T09:05:00Z</dcterms:created>
  <dcterms:modified xsi:type="dcterms:W3CDTF">2017-09-20T03:10:00Z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